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10490" w:type="dxa"/>
        <w:tblInd w:w="-1026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60"/>
        <w:gridCol w:w="1417"/>
        <w:gridCol w:w="1134"/>
        <w:gridCol w:w="1418"/>
        <w:gridCol w:w="1134"/>
        <w:gridCol w:w="1275"/>
        <w:gridCol w:w="1276"/>
        <w:gridCol w:w="127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早自习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幅度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13.2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34.17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155.17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优胜班级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94.16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8.6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35.17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152.93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物流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96.92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14.6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152.52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企管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96.38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33.83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152.31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95.27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13.8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34.67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151.74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96.59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14.3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32.83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151.42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95.41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33.67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150.08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</w:t>
            </w:r>
            <w:r>
              <w:rPr>
                <w:rFonts w:ascii="宋体" w:hAnsi="宋体" w:cs="宋体"/>
                <w:color w:val="00B05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企管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95.27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12.8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149.37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97.18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8.2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31.17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146.65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企管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94.28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145.88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↑1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物流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91.66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10.3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142.56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86.87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10.9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33.67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138.74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市营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98.63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22.5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138.13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4"/>
              </w:rPr>
              <w:t>↓3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连锁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95.93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10.9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7.8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126.63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附件六：课堂考勤表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附件七：晚自习考勤表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附件八：课堂无手机检查表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附件九：旷课名单表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7"/>
        <w:tblpPr w:leftFromText="180" w:rightFromText="180" w:vertAnchor="page" w:horzAnchor="margin" w:tblpX="-1026" w:tblpY="217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1275"/>
        <w:gridCol w:w="284"/>
        <w:gridCol w:w="1843"/>
        <w:gridCol w:w="3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6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浙江经贸职业技术学院工商管理系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卫生检查统计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2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17 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分数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排名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反馈</w:t>
            </w:r>
          </w:p>
        </w:tc>
        <w:tc>
          <w:tcPr>
            <w:tcW w:w="322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市营154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市营152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98.63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连锁153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97.18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物流151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96.92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市营151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96.59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企管151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96.38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连锁152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95.93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连锁154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95.41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连锁151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95.27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企管153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94.28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企管152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连锁155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94.16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5069" w:type="dxa"/>
            <w:gridSpan w:val="2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物流152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91.66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市营153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86.87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506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女生情况还好男生还需改进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329" w:type="dxa"/>
            <w:gridSpan w:val="5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 w:val="24"/>
              </w:rPr>
              <w:t>较差寝室(小于等于85分 ):</w:t>
            </w:r>
            <w:r>
              <w:rPr>
                <w:rFonts w:hint="eastAsia" w:asciiTheme="majorEastAsia" w:hAnsiTheme="majorEastAsia" w:eastAsiaTheme="majorEastAsia" w:cstheme="minorEastAsia"/>
                <w:kern w:val="0"/>
                <w:sz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2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329" w:type="dxa"/>
            <w:gridSpan w:val="5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33#501   33#504   33#506   33#512  34#411  34#211   34#215   34#408   34#411   34#511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329" w:type="dxa"/>
            <w:gridSpan w:val="5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大功率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拒检寝室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</w:p>
        </w:tc>
        <w:tc>
          <w:tcPr>
            <w:tcW w:w="5353" w:type="dxa"/>
            <w:gridSpan w:val="3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无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6"/>
        <w:tblW w:w="1049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276"/>
        <w:gridCol w:w="1418"/>
        <w:gridCol w:w="4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幢数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周一12.28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内务乱，地面脏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被子未叠3，椅背3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门口垃圾未倒，被子未叠4，椅背4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被子未叠3，椅背3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连锁152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被子未叠4 ，椅背2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企管153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门口垃圾未倒，被子未叠2，地面较脏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门口垃圾未倒，被子未叠3，椅背2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物流152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地面较脏，厕所积水，椅背1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被子未叠5，椅背1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室内垃圾未倒，大功率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周二12.29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34#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市营153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被子未叠4，室内垃圾未倒2</w:t>
            </w:r>
          </w:p>
        </w:tc>
      </w:tr>
    </w:tbl>
    <w:p>
      <w:pPr/>
    </w:p>
    <w:p>
      <w:pPr>
        <w:widowControl/>
        <w:jc w:val="left"/>
      </w:pPr>
      <w:r>
        <w:br w:type="page"/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6"/>
        <w:tblW w:w="9848" w:type="dxa"/>
        <w:jc w:val="center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260"/>
        <w:gridCol w:w="1394"/>
        <w:gridCol w:w="1258"/>
        <w:gridCol w:w="1220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应50实50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应50实43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迟到7人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应46实44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应46实43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迟到3人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应46实43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迟到3人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82.61%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应31实31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应31实31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应49实48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应49实47事假1人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应49实47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事假2人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89.8%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应48实47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应48实41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迟到6人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应48实45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77.1%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应48实46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应48实41病假1人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迟到6人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81.25%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应49实49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应49实48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应49实48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95.92%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应47实47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应47实47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应47实47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纪律较好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应38实36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应38实36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应38实37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86.85%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应37实37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应37实33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迟到3人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应37实32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迟到4人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75.68%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应51实51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应51实51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应24实17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事假2人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迟到5人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应24实20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事假2人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迟到2人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应24实22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事假2人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45.83%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6"/>
        <w:tblW w:w="10490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16"/>
        <w:gridCol w:w="1417"/>
        <w:gridCol w:w="5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5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旷课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12月28日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企管152班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戚敏飞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尹影影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连锁153班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12月29日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企管152班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物流152班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陈浩  李昂  芦菁婧 范嘉浩 王开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连锁152班</w:t>
            </w:r>
          </w:p>
        </w:tc>
        <w:tc>
          <w:tcPr>
            <w:tcW w:w="510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丁颖颖  施金鑫  王景峰  林玉建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郭诗林  楼之睿  胡仁哲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连锁153班</w:t>
            </w:r>
          </w:p>
        </w:tc>
        <w:tc>
          <w:tcPr>
            <w:tcW w:w="510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舒晓勇   娄畅   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市营152班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张伊  王昊  崔香  江为志  钱晓玲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逯少华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市营153班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金礼杰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市营154班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贝英杰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12月30日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企管</w:t>
            </w:r>
            <w:r>
              <w:rPr>
                <w:rFonts w:hint="eastAsia" w:ascii="宋体" w:hAnsi="宋体"/>
                <w:color w:val="000000"/>
                <w:sz w:val="24"/>
              </w:rPr>
              <w:t>153班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张    李蕾森  </w:t>
            </w:r>
            <w:r>
              <w:rPr>
                <w:rFonts w:hint="eastAsia" w:ascii="宋体" w:hAnsi="宋体"/>
                <w:color w:val="000000"/>
                <w:sz w:val="24"/>
              </w:rPr>
              <w:t>丁荣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市营151班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芦德逸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市营152班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沈晟  王昊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市营153班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朱鸿杰  董振宇  沈芸芸  林碧漪   金礼杰  叶  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市营154班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贝英杰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物流152班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邵骏  王开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12月31日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连锁153班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舒晓勇  娄  畅  孙  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企管153班</w:t>
            </w:r>
          </w:p>
        </w:tc>
        <w:tc>
          <w:tcPr>
            <w:tcW w:w="5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赵园园  霍瑞   唐晓雯  余苗杰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5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事假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12月28日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连锁153班</w:t>
            </w:r>
          </w:p>
        </w:tc>
        <w:tc>
          <w:tcPr>
            <w:tcW w:w="510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戴琦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12月29日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市营151班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邵宇辉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物流</w:t>
            </w:r>
            <w:r>
              <w:rPr>
                <w:rFonts w:hint="eastAsia" w:ascii="宋体" w:hAnsi="宋体"/>
                <w:color w:val="000000"/>
                <w:sz w:val="24"/>
              </w:rPr>
              <w:t>152班</w:t>
            </w:r>
          </w:p>
        </w:tc>
        <w:tc>
          <w:tcPr>
            <w:tcW w:w="51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吕逸凯  顾若晨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12月30日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企管</w:t>
            </w:r>
            <w:r>
              <w:rPr>
                <w:rFonts w:hint="eastAsia" w:ascii="宋体" w:hAnsi="宋体"/>
                <w:color w:val="000000"/>
                <w:sz w:val="24"/>
              </w:rPr>
              <w:t>153班</w:t>
            </w:r>
          </w:p>
        </w:tc>
        <w:tc>
          <w:tcPr>
            <w:tcW w:w="5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市营151班</w:t>
            </w:r>
          </w:p>
        </w:tc>
        <w:tc>
          <w:tcPr>
            <w:tcW w:w="51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市营152班</w:t>
            </w:r>
          </w:p>
        </w:tc>
        <w:tc>
          <w:tcPr>
            <w:tcW w:w="510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邵宇辉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物流</w:t>
            </w:r>
            <w:r>
              <w:rPr>
                <w:rFonts w:hint="eastAsia" w:ascii="宋体" w:hAnsi="宋体"/>
                <w:color w:val="000000"/>
                <w:sz w:val="24"/>
              </w:rPr>
              <w:t>152班</w:t>
            </w:r>
          </w:p>
        </w:tc>
        <w:tc>
          <w:tcPr>
            <w:tcW w:w="510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吕逸凯  顾若晨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12月31日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企管153班</w:t>
            </w:r>
          </w:p>
        </w:tc>
        <w:tc>
          <w:tcPr>
            <w:tcW w:w="510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"/>
              </w:tabs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市营</w:t>
            </w:r>
            <w:r>
              <w:rPr>
                <w:rFonts w:hint="eastAsia" w:ascii="宋体" w:hAnsi="宋体"/>
                <w:color w:val="000000"/>
                <w:sz w:val="24"/>
              </w:rPr>
              <w:t>151班</w:t>
            </w:r>
          </w:p>
        </w:tc>
        <w:tc>
          <w:tcPr>
            <w:tcW w:w="510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应慈阳  吴璐民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物流152班</w:t>
            </w:r>
          </w:p>
        </w:tc>
        <w:tc>
          <w:tcPr>
            <w:tcW w:w="51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吕逸凯  顾若晨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5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病假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12月28日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企管152班</w:t>
            </w:r>
          </w:p>
        </w:tc>
        <w:tc>
          <w:tcPr>
            <w:tcW w:w="51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陆怡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12月29日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市营153班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企管152班</w:t>
            </w:r>
          </w:p>
        </w:tc>
        <w:tc>
          <w:tcPr>
            <w:tcW w:w="5105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陆怡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12月30日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市营153班</w:t>
            </w:r>
          </w:p>
        </w:tc>
        <w:tc>
          <w:tcPr>
            <w:tcW w:w="510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肖微丹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企管</w:t>
            </w:r>
            <w:r>
              <w:rPr>
                <w:rFonts w:hint="eastAsia" w:ascii="宋体" w:hAnsi="宋体"/>
                <w:color w:val="000000"/>
                <w:sz w:val="24"/>
              </w:rPr>
              <w:t>152班</w:t>
            </w:r>
          </w:p>
        </w:tc>
        <w:tc>
          <w:tcPr>
            <w:tcW w:w="510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陆怡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注：早自习迟到一次被系纪检部查到等同于旷课0.5节，被院纪检部查到等同于旷课1节。</w:t>
      </w:r>
    </w:p>
    <w:p>
      <w:pPr/>
    </w:p>
    <w:p>
      <w:pPr>
        <w:widowControl/>
        <w:jc w:val="left"/>
      </w:pPr>
      <w:r>
        <w:br w:type="page"/>
      </w: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政治课检查表</w:t>
      </w:r>
    </w:p>
    <w:tbl>
      <w:tblPr>
        <w:tblStyle w:val="6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6"/>
        <w:gridCol w:w="2841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3"/>
          </w:tcPr>
          <w:p>
            <w:pPr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主题：微笑的力量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0490" w:type="dxa"/>
            <w:gridSpan w:val="3"/>
          </w:tcPr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违纪情况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迟到：无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早退：无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旷课：无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睡觉：无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 xml:space="preserve">讲话：连锁154：羊昌豪33   连锁154：毛佳妮9 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 xml:space="preserve">      连锁154：黄露洁6    连锁154：顾陈俐4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以上同学扣德育分0.5分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政治心得未交：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企管151：方潇俊</w:t>
            </w:r>
          </w:p>
          <w:p>
            <w:pPr>
              <w:spacing w:line="360" w:lineRule="auto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以上同学扣德育分0.2分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团支部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课堂情况记录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市营151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较安静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市营152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较安静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市营153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一般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市营154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连锁151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连锁152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连锁153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连锁154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纪律很差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连锁155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企管151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一般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企管152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一般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企管153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一般静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物流151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物流152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较安静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7.6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   课堂考勤表</w:t>
      </w:r>
    </w:p>
    <w:tbl>
      <w:tblPr>
        <w:tblStyle w:val="6"/>
        <w:tblW w:w="10360" w:type="dxa"/>
        <w:jc w:val="center"/>
        <w:tblInd w:w="-4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2693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白天得分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8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9人旷课19节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白天全部到齐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附件七：              晚自习考勤表</w:t>
      </w:r>
    </w:p>
    <w:tbl>
      <w:tblPr>
        <w:tblStyle w:val="6"/>
        <w:tblW w:w="10283" w:type="dxa"/>
        <w:jc w:val="center"/>
        <w:tblInd w:w="-5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326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12.83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14.5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13.67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14.17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14.67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11.17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13.67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15.17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13.83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5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较安静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附件八：            课堂无手机检查表</w:t>
      </w:r>
    </w:p>
    <w:tbl>
      <w:tblPr>
        <w:tblStyle w:val="6"/>
        <w:tblW w:w="1020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1559"/>
        <w:gridCol w:w="1701"/>
        <w:gridCol w:w="1418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</w:tbl>
    <w:p>
      <w:pPr>
        <w:pStyle w:val="11"/>
        <w:jc w:val="left"/>
        <w:rPr>
          <w:rFonts w:ascii="宋体" w:hAnsi="宋体"/>
          <w:b/>
          <w:sz w:val="24"/>
          <w:szCs w:val="24"/>
        </w:rPr>
      </w:pPr>
    </w:p>
    <w:p>
      <w:pPr>
        <w:pStyle w:val="11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附件九：               旷课名单表</w:t>
      </w:r>
    </w:p>
    <w:tbl>
      <w:tblPr>
        <w:tblStyle w:val="7"/>
        <w:tblpPr w:leftFromText="180" w:rightFromText="180" w:vertAnchor="text" w:horzAnchor="margin" w:tblpXSpec="center" w:tblpY="60"/>
        <w:tblOverlap w:val="never"/>
        <w:tblW w:w="103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50"/>
        <w:gridCol w:w="50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班级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姓名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旷课内容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市营152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王昊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旷生活美学三节   会计基础三节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沈晟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旷会计基础三节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江为志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旷生活美学三节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连锁152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林佩佩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旷思想政治三节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于航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吴文达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俞思莹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胡仁哲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胡凯旋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张晗倩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朱逍航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张涛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旷大学英语两节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物流151</w:t>
            </w:r>
          </w:p>
        </w:tc>
        <w:tc>
          <w:tcPr>
            <w:tcW w:w="3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林左城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旷大学英语两节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sz w:val="30"/>
        <w:szCs w:val="30"/>
      </w:rPr>
    </w:pPr>
    <w:r>
      <w:rPr>
        <w:rFonts w:hint="eastAsia" w:ascii="Calibri" w:hAnsi="Calibri"/>
        <w:sz w:val="30"/>
        <w:szCs w:val="30"/>
      </w:rPr>
      <w:t>工商系第十</w:t>
    </w:r>
    <w:r>
      <w:rPr>
        <w:rFonts w:hint="eastAsia"/>
        <w:sz w:val="30"/>
        <w:szCs w:val="30"/>
      </w:rPr>
      <w:t>七</w:t>
    </w:r>
    <w:r>
      <w:rPr>
        <w:rFonts w:hint="eastAsia" w:ascii="Calibri" w:hAnsi="Calibri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6F"/>
    <w:rsid w:val="000556D4"/>
    <w:rsid w:val="000F7C71"/>
    <w:rsid w:val="001447FC"/>
    <w:rsid w:val="0017442D"/>
    <w:rsid w:val="001E76B2"/>
    <w:rsid w:val="0021041F"/>
    <w:rsid w:val="00215904"/>
    <w:rsid w:val="002600B0"/>
    <w:rsid w:val="00323860"/>
    <w:rsid w:val="00327E9B"/>
    <w:rsid w:val="00347D64"/>
    <w:rsid w:val="003A0D83"/>
    <w:rsid w:val="003C1A55"/>
    <w:rsid w:val="003F6421"/>
    <w:rsid w:val="003F67B7"/>
    <w:rsid w:val="004F734C"/>
    <w:rsid w:val="00556F87"/>
    <w:rsid w:val="005B64F2"/>
    <w:rsid w:val="005E1825"/>
    <w:rsid w:val="0061769C"/>
    <w:rsid w:val="00622BAD"/>
    <w:rsid w:val="00644640"/>
    <w:rsid w:val="00650A39"/>
    <w:rsid w:val="00675076"/>
    <w:rsid w:val="00690ABC"/>
    <w:rsid w:val="006B41EB"/>
    <w:rsid w:val="006C161C"/>
    <w:rsid w:val="006F3344"/>
    <w:rsid w:val="006F57C1"/>
    <w:rsid w:val="00706402"/>
    <w:rsid w:val="0076113D"/>
    <w:rsid w:val="0076282C"/>
    <w:rsid w:val="00765732"/>
    <w:rsid w:val="007D3126"/>
    <w:rsid w:val="007F3E90"/>
    <w:rsid w:val="008B5AB9"/>
    <w:rsid w:val="00975BC5"/>
    <w:rsid w:val="00975D38"/>
    <w:rsid w:val="009868A0"/>
    <w:rsid w:val="00992D8B"/>
    <w:rsid w:val="00A66993"/>
    <w:rsid w:val="00B2206F"/>
    <w:rsid w:val="00B3720B"/>
    <w:rsid w:val="00B437E9"/>
    <w:rsid w:val="00BC4502"/>
    <w:rsid w:val="00BC6A80"/>
    <w:rsid w:val="00BE1CD0"/>
    <w:rsid w:val="00C044D6"/>
    <w:rsid w:val="00C20C6A"/>
    <w:rsid w:val="00C65A68"/>
    <w:rsid w:val="00C757D5"/>
    <w:rsid w:val="00CC39AF"/>
    <w:rsid w:val="00CF43B8"/>
    <w:rsid w:val="00D42B21"/>
    <w:rsid w:val="00D432DC"/>
    <w:rsid w:val="00D44073"/>
    <w:rsid w:val="00D64989"/>
    <w:rsid w:val="00DB6775"/>
    <w:rsid w:val="00DC2E39"/>
    <w:rsid w:val="00DD1FCE"/>
    <w:rsid w:val="00E86262"/>
    <w:rsid w:val="00EB5635"/>
    <w:rsid w:val="00ED0159"/>
    <w:rsid w:val="00EF7C3A"/>
    <w:rsid w:val="00F71451"/>
    <w:rsid w:val="00F91F3B"/>
    <w:rsid w:val="00F976BD"/>
    <w:rsid w:val="00FC1980"/>
    <w:rsid w:val="508E0F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/>
      <w:szCs w:val="20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749</Words>
  <Characters>4270</Characters>
  <Lines>35</Lines>
  <Paragraphs>10</Paragraphs>
  <TotalTime>0</TotalTime>
  <ScaleCrop>false</ScaleCrop>
  <LinksUpToDate>false</LinksUpToDate>
  <CharactersWithSpaces>5009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2016-01-03T08:08:00Z</dcterms:created>
  <dc:creator>1234</dc:creator>
  <cp:lastModifiedBy>anlaiye</cp:lastModifiedBy>
  <dcterms:modified xsi:type="dcterms:W3CDTF">2016-01-04T03:41:48Z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