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4"/>
        <w:tblW w:w="10541" w:type="dxa"/>
        <w:tblInd w:w="-10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6"/>
        <w:gridCol w:w="1516"/>
        <w:gridCol w:w="1080"/>
        <w:gridCol w:w="1080"/>
        <w:gridCol w:w="1080"/>
        <w:gridCol w:w="1080"/>
        <w:gridCol w:w="1080"/>
        <w:gridCol w:w="1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物流151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物流152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附件一：公寓卫生检查表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附件二：较差寝室扣分明细表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附件三：早自习检查表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附件四：出勤表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附件五：政治课检查表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附件六：课堂考勤表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附件七：晚自修考勤表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附件八：课堂无手机检查表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附件九：旷课名单表</w:t>
      </w:r>
    </w:p>
    <w:p>
      <w:pPr>
        <w:widowControl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附件十：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晚自习情况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附件一：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公寓卫生检查表</w:t>
      </w:r>
    </w:p>
    <w:tbl>
      <w:tblPr>
        <w:tblStyle w:val="4"/>
        <w:tblpPr w:leftFromText="180" w:rightFromText="180" w:vertAnchor="page" w:horzAnchor="page" w:tblpX="818" w:tblpY="2231"/>
        <w:tblW w:w="1053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1701"/>
        <w:gridCol w:w="1275"/>
        <w:gridCol w:w="284"/>
        <w:gridCol w:w="1843"/>
        <w:gridCol w:w="3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0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卫生检查统计</w:t>
            </w:r>
          </w:p>
        </w:tc>
        <w:tc>
          <w:tcPr>
            <w:tcW w:w="1701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3362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第5周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1701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分数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排名</w:t>
            </w: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反馈</w:t>
            </w:r>
          </w:p>
        </w:tc>
        <w:tc>
          <w:tcPr>
            <w:tcW w:w="3362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市营154</w:t>
            </w:r>
          </w:p>
        </w:tc>
        <w:tc>
          <w:tcPr>
            <w:tcW w:w="1701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98.75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5205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物流151</w:t>
            </w:r>
          </w:p>
        </w:tc>
        <w:tc>
          <w:tcPr>
            <w:tcW w:w="1701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98.75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5205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市营151</w:t>
            </w:r>
          </w:p>
        </w:tc>
        <w:tc>
          <w:tcPr>
            <w:tcW w:w="1701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97.61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205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企管152</w:t>
            </w:r>
          </w:p>
        </w:tc>
        <w:tc>
          <w:tcPr>
            <w:tcW w:w="1701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96.78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205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企管151</w:t>
            </w:r>
          </w:p>
        </w:tc>
        <w:tc>
          <w:tcPr>
            <w:tcW w:w="1701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96.38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205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物流152</w:t>
            </w:r>
          </w:p>
        </w:tc>
        <w:tc>
          <w:tcPr>
            <w:tcW w:w="1701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95.96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5205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连锁154</w:t>
            </w:r>
          </w:p>
        </w:tc>
        <w:tc>
          <w:tcPr>
            <w:tcW w:w="1701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95.62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5205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市营152</w:t>
            </w:r>
          </w:p>
        </w:tc>
        <w:tc>
          <w:tcPr>
            <w:tcW w:w="1701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95.45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5205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连锁155</w:t>
            </w:r>
          </w:p>
        </w:tc>
        <w:tc>
          <w:tcPr>
            <w:tcW w:w="1701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95.35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5205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连锁153</w:t>
            </w:r>
          </w:p>
        </w:tc>
        <w:tc>
          <w:tcPr>
            <w:tcW w:w="1701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95.27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5205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65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市营153</w:t>
            </w:r>
          </w:p>
        </w:tc>
        <w:tc>
          <w:tcPr>
            <w:tcW w:w="1701" w:type="dxa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94.99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5205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连锁151</w:t>
            </w:r>
          </w:p>
        </w:tc>
        <w:tc>
          <w:tcPr>
            <w:tcW w:w="1701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94.41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5205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连锁152</w:t>
            </w:r>
          </w:p>
        </w:tc>
        <w:tc>
          <w:tcPr>
            <w:tcW w:w="1701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93.27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5205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企管153</w:t>
            </w:r>
          </w:p>
        </w:tc>
        <w:tc>
          <w:tcPr>
            <w:tcW w:w="1701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91.78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5205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vMerge w:val="restart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465" w:type="dxa"/>
            <w:gridSpan w:val="5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较差寝室(小于等于85分 ):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差寝每个寝室每人扣德育分0.25分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065" w:type="dxa"/>
            <w:vMerge w:val="continue"/>
            <w:tcBorders>
              <w:bottom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465" w:type="dxa"/>
            <w:gridSpan w:val="5"/>
            <w:tcBorders>
              <w:bottom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33#602   33#504   33#512  33#513  34#106  34#110     34#201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465" w:type="dxa"/>
            <w:gridSpan w:val="5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大功率：无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拒检寝室：</w:t>
            </w:r>
          </w:p>
        </w:tc>
        <w:tc>
          <w:tcPr>
            <w:tcW w:w="5489" w:type="dxa"/>
            <w:gridSpan w:val="3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无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附件二：较差寝室扣分明细表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4"/>
        <w:tblW w:w="10530" w:type="dxa"/>
        <w:jc w:val="center"/>
        <w:tblInd w:w="-10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6"/>
        <w:gridCol w:w="1080"/>
        <w:gridCol w:w="1080"/>
        <w:gridCol w:w="1080"/>
        <w:gridCol w:w="5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幢数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周二3.29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33#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市营153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门口垃圾未倒4，整体乱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周二3.29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33#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市营153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门口垃圾未倒4，被子未叠2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周二3.29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33#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连锁152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被子未叠4，椅背1，地面较脏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周二3.29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33#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连锁153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被子未叠6，地面较脏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周二3.29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33#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企管153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椅背5，被子未叠3，垃圾未倒1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周二3.29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连锁153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垃圾未倒2，被子未叠6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周二3.29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连锁151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垃圾未倒2，椅背2，地面较脏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附件三：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早自习检查表</w:t>
      </w:r>
    </w:p>
    <w:tbl>
      <w:tblPr>
        <w:tblStyle w:val="4"/>
        <w:tblW w:w="105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394"/>
        <w:gridCol w:w="1258"/>
        <w:gridCol w:w="1220"/>
        <w:gridCol w:w="1446"/>
        <w:gridCol w:w="108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班级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周一</w:t>
            </w:r>
          </w:p>
        </w:tc>
        <w:tc>
          <w:tcPr>
            <w:tcW w:w="1394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周二</w:t>
            </w:r>
          </w:p>
        </w:tc>
        <w:tc>
          <w:tcPr>
            <w:tcW w:w="1258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周三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周四</w:t>
            </w:r>
          </w:p>
        </w:tc>
        <w:tc>
          <w:tcPr>
            <w:tcW w:w="1446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周五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总出勤率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总分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连锁151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应45实44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迟到1人</w:t>
            </w:r>
          </w:p>
        </w:tc>
        <w:tc>
          <w:tcPr>
            <w:tcW w:w="1258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应45实45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纪律一般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auto"/>
              <w:ind w:left="105" w:hanging="105" w:hangingChars="5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应45实45纪律一般</w:t>
            </w:r>
          </w:p>
        </w:tc>
        <w:tc>
          <w:tcPr>
            <w:tcW w:w="1446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98%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13.9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连锁152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58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应50实48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迟到2人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纪律较差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应50实43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迟到7人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纪律较差</w:t>
            </w:r>
          </w:p>
        </w:tc>
        <w:tc>
          <w:tcPr>
            <w:tcW w:w="1446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应50实47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迟到3人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纪律较差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76%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7.8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连锁153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应46实46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394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应46实44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迟到2人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纪律较差</w:t>
            </w:r>
          </w:p>
        </w:tc>
        <w:tc>
          <w:tcPr>
            <w:tcW w:w="1258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应46实43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迟到3人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纪律较差</w:t>
            </w:r>
          </w:p>
        </w:tc>
        <w:tc>
          <w:tcPr>
            <w:tcW w:w="1446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应46实46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纪律一般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89%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11.3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连锁154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394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应34实34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纪律较好</w:t>
            </w:r>
          </w:p>
        </w:tc>
        <w:tc>
          <w:tcPr>
            <w:tcW w:w="1258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应34实31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迟到3人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46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91%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13.7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连锁155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应31实30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事假1人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纪律较好</w:t>
            </w:r>
          </w:p>
        </w:tc>
        <w:tc>
          <w:tcPr>
            <w:tcW w:w="1394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58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应31实29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病假1人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事假1人</w:t>
            </w:r>
          </w:p>
        </w:tc>
        <w:tc>
          <w:tcPr>
            <w:tcW w:w="1446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90%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市营151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应49实48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迟到1人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纪律一般</w:t>
            </w:r>
          </w:p>
        </w:tc>
        <w:tc>
          <w:tcPr>
            <w:tcW w:w="1394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应49实49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纪律一般</w:t>
            </w:r>
          </w:p>
        </w:tc>
        <w:tc>
          <w:tcPr>
            <w:tcW w:w="1258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应50实47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迟到3人 纪律一般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auto"/>
              <w:ind w:firstLine="105" w:firstLineChars="5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46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应49实44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迟到5人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纪律较差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82%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9.5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市营152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应48实45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事假1人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病假1人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迟到1人</w:t>
            </w:r>
          </w:p>
        </w:tc>
        <w:tc>
          <w:tcPr>
            <w:tcW w:w="1394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应48实44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事假1人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迟到3人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纪律较差</w:t>
            </w:r>
          </w:p>
        </w:tc>
        <w:tc>
          <w:tcPr>
            <w:tcW w:w="1258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应48实40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事假1人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病假2人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迟到5人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应48实41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迟到7人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纪律较差</w:t>
            </w:r>
          </w:p>
        </w:tc>
        <w:tc>
          <w:tcPr>
            <w:tcW w:w="1446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应48实42</w:t>
            </w:r>
          </w:p>
          <w:p>
            <w:pPr>
              <w:spacing w:line="240" w:lineRule="auto"/>
              <w:ind w:left="105" w:hanging="105" w:hangingChars="5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迟到6人  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纪律一般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2.6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市营153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应47实38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迟到9人</w:t>
            </w:r>
          </w:p>
        </w:tc>
        <w:tc>
          <w:tcPr>
            <w:tcW w:w="1394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应47实47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纪律一般</w:t>
            </w:r>
          </w:p>
        </w:tc>
        <w:tc>
          <w:tcPr>
            <w:tcW w:w="1258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应47实47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纪律一般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应47实47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纪律较好</w:t>
            </w:r>
          </w:p>
        </w:tc>
        <w:tc>
          <w:tcPr>
            <w:tcW w:w="1446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81%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10.3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市营154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应49实49</w:t>
            </w:r>
          </w:p>
        </w:tc>
        <w:tc>
          <w:tcPr>
            <w:tcW w:w="1258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应49实49</w:t>
            </w:r>
          </w:p>
        </w:tc>
        <w:tc>
          <w:tcPr>
            <w:tcW w:w="1446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14.6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企管151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应50实48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事假1人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迟到1人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纪律一般</w:t>
            </w:r>
          </w:p>
        </w:tc>
        <w:tc>
          <w:tcPr>
            <w:tcW w:w="1394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应50实48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事假1人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迟到1人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纪律较差</w:t>
            </w:r>
          </w:p>
        </w:tc>
        <w:tc>
          <w:tcPr>
            <w:tcW w:w="1258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应50实49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事假1人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纪律一般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auto"/>
              <w:ind w:left="105" w:hanging="105" w:hangingChars="5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应50实50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纪律较差</w:t>
            </w:r>
          </w:p>
        </w:tc>
        <w:tc>
          <w:tcPr>
            <w:tcW w:w="1446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应50实48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事假1人</w:t>
            </w:r>
          </w:p>
          <w:p>
            <w:pPr>
              <w:spacing w:line="240" w:lineRule="auto"/>
              <w:ind w:firstLine="105" w:firstLineChars="5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迟到1人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纪律较好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86%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13.1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企管152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应37实34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迟到3人</w:t>
            </w:r>
          </w:p>
        </w:tc>
        <w:tc>
          <w:tcPr>
            <w:tcW w:w="1394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应37实37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纪律一般</w:t>
            </w:r>
          </w:p>
        </w:tc>
        <w:tc>
          <w:tcPr>
            <w:tcW w:w="1258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应37实37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纪律较好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auto"/>
              <w:ind w:left="105" w:hanging="105" w:hangingChars="5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应37实37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纪律较差</w:t>
            </w:r>
          </w:p>
        </w:tc>
        <w:tc>
          <w:tcPr>
            <w:tcW w:w="1446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应37实37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纪律较差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91.8%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12.7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企管153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应37实37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纪律一般</w:t>
            </w:r>
          </w:p>
        </w:tc>
        <w:tc>
          <w:tcPr>
            <w:tcW w:w="1394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58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应37实37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纪律较差</w:t>
            </w:r>
          </w:p>
        </w:tc>
        <w:tc>
          <w:tcPr>
            <w:tcW w:w="1446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应37实37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纪律较好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物流151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应51实49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病假1人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迟到1人</w:t>
            </w:r>
          </w:p>
        </w:tc>
        <w:tc>
          <w:tcPr>
            <w:tcW w:w="1258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应51实50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病假1人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纪律一般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应51实42</w:t>
            </w:r>
          </w:p>
          <w:p>
            <w:pPr>
              <w:spacing w:line="240" w:lineRule="auto"/>
              <w:ind w:left="105" w:hanging="105" w:hangingChars="5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病假1人迟到8人</w:t>
            </w:r>
          </w:p>
        </w:tc>
        <w:tc>
          <w:tcPr>
            <w:tcW w:w="1446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应51实50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病假1人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纪律一般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76%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10.3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物流152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应24实22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迟到1人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事假1人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纪律一般</w:t>
            </w:r>
          </w:p>
        </w:tc>
        <w:tc>
          <w:tcPr>
            <w:tcW w:w="1394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应24实21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事假1人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病假1人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迟到1人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纪律一般</w:t>
            </w:r>
          </w:p>
        </w:tc>
        <w:tc>
          <w:tcPr>
            <w:tcW w:w="1258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应24实22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病假1人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事假1人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纪律一般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应24实21</w:t>
            </w:r>
          </w:p>
          <w:p>
            <w:pPr>
              <w:spacing w:line="240" w:lineRule="auto"/>
              <w:ind w:left="105" w:hanging="105" w:hangingChars="5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迟到1人病假1人事假1人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纪律一般</w:t>
            </w:r>
          </w:p>
        </w:tc>
        <w:tc>
          <w:tcPr>
            <w:tcW w:w="1446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应24实19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病假1人</w:t>
            </w:r>
          </w:p>
          <w:p>
            <w:pPr>
              <w:spacing w:line="240" w:lineRule="auto"/>
              <w:ind w:firstLine="105" w:firstLineChars="5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迟到3人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 纪律较差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60%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11.8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8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附件四：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出勤表</w:t>
      </w:r>
    </w:p>
    <w:tbl>
      <w:tblPr>
        <w:tblStyle w:val="4"/>
        <w:tblW w:w="10530" w:type="dxa"/>
        <w:tblInd w:w="-10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470"/>
        <w:gridCol w:w="2100"/>
        <w:gridCol w:w="6"/>
        <w:gridCol w:w="5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85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旷课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3月28日</w:t>
            </w:r>
          </w:p>
        </w:tc>
        <w:tc>
          <w:tcPr>
            <w:tcW w:w="2106" w:type="dxa"/>
            <w:gridSpan w:val="2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企管151班</w:t>
            </w:r>
          </w:p>
        </w:tc>
        <w:tc>
          <w:tcPr>
            <w:tcW w:w="5169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徐轶辉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企管152班</w:t>
            </w:r>
          </w:p>
        </w:tc>
        <w:tc>
          <w:tcPr>
            <w:tcW w:w="5169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陈昊 张婕妤 徐玲玲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市营151班</w:t>
            </w:r>
          </w:p>
        </w:tc>
        <w:tc>
          <w:tcPr>
            <w:tcW w:w="5169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胡世华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市营152班</w:t>
            </w:r>
          </w:p>
        </w:tc>
        <w:tc>
          <w:tcPr>
            <w:tcW w:w="5169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许恩涛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市营153班</w:t>
            </w:r>
          </w:p>
        </w:tc>
        <w:tc>
          <w:tcPr>
            <w:tcW w:w="5169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陈镇 徐校 周天塬 袁嘉峰 杨林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岳凯雄 李帅帅 尚代品 杨文龙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物流152班</w:t>
            </w:r>
          </w:p>
        </w:tc>
        <w:tc>
          <w:tcPr>
            <w:tcW w:w="5169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李昂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 xml:space="preserve"> 3月29日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连锁151班</w:t>
            </w:r>
          </w:p>
        </w:tc>
        <w:tc>
          <w:tcPr>
            <w:tcW w:w="5169" w:type="dxa"/>
            <w:vAlign w:val="top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洪璐瑶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连锁153班</w:t>
            </w:r>
          </w:p>
        </w:tc>
        <w:tc>
          <w:tcPr>
            <w:tcW w:w="5169" w:type="dxa"/>
            <w:vAlign w:val="top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娄畅 孙杰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市营152班</w:t>
            </w:r>
          </w:p>
        </w:tc>
        <w:tc>
          <w:tcPr>
            <w:tcW w:w="5169" w:type="dxa"/>
            <w:vAlign w:val="top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尹影影 徐亚群 吴钳钳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物流151班</w:t>
            </w:r>
          </w:p>
        </w:tc>
        <w:tc>
          <w:tcPr>
            <w:tcW w:w="5169" w:type="dxa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石豪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物流152班</w:t>
            </w:r>
          </w:p>
        </w:tc>
        <w:tc>
          <w:tcPr>
            <w:tcW w:w="5169" w:type="dxa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邵骏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企管151班</w:t>
            </w:r>
          </w:p>
        </w:tc>
        <w:tc>
          <w:tcPr>
            <w:tcW w:w="5169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徐轶辉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 xml:space="preserve"> 3月30日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市营151班</w:t>
            </w:r>
          </w:p>
        </w:tc>
        <w:tc>
          <w:tcPr>
            <w:tcW w:w="5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胡世华 卢浩  应慈阳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市营152班</w:t>
            </w:r>
          </w:p>
        </w:tc>
        <w:tc>
          <w:tcPr>
            <w:tcW w:w="5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沈晟 尹影影 许恩涛 刘天鹏 徐亚群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连锁152班</w:t>
            </w:r>
          </w:p>
        </w:tc>
        <w:tc>
          <w:tcPr>
            <w:tcW w:w="5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吴文达 于航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连锁154班</w:t>
            </w:r>
          </w:p>
        </w:tc>
        <w:tc>
          <w:tcPr>
            <w:tcW w:w="5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姜振鹏 陆张超 程鹏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3月31日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市营152班</w:t>
            </w:r>
          </w:p>
        </w:tc>
        <w:tc>
          <w:tcPr>
            <w:tcW w:w="5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乐军  周张妮  柴成刚  叶陈浩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朱嘉诚  桂浩  刘天鹏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连锁152班</w:t>
            </w:r>
          </w:p>
        </w:tc>
        <w:tc>
          <w:tcPr>
            <w:tcW w:w="5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施金鑫 王景烽 胡仁哲 丁颖颖 吴文达  于航  俞思莹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连锁153班</w:t>
            </w:r>
          </w:p>
        </w:tc>
        <w:tc>
          <w:tcPr>
            <w:tcW w:w="5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孙杰  舒晓勇  娄畅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物流151班</w:t>
            </w:r>
          </w:p>
        </w:tc>
        <w:tc>
          <w:tcPr>
            <w:tcW w:w="5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廖佳伟 余航 邱昕远 陈鹏飞 李奇 朱豪杰 夏金杰 王倩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物流152班</w:t>
            </w:r>
          </w:p>
        </w:tc>
        <w:tc>
          <w:tcPr>
            <w:tcW w:w="5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邵骏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 xml:space="preserve"> 4月1日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连锁152班</w:t>
            </w:r>
          </w:p>
        </w:tc>
        <w:tc>
          <w:tcPr>
            <w:tcW w:w="5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胡凯旋 郭诗林 吴仪娟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物流152班</w:t>
            </w:r>
          </w:p>
        </w:tc>
        <w:tc>
          <w:tcPr>
            <w:tcW w:w="5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竺佳倩 芦菁婧 余丽雯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市营151班</w:t>
            </w:r>
          </w:p>
        </w:tc>
        <w:tc>
          <w:tcPr>
            <w:tcW w:w="5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胡世华 陈慧慧 孙思梦 周倩妃 卢浩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市营152班</w:t>
            </w:r>
          </w:p>
        </w:tc>
        <w:tc>
          <w:tcPr>
            <w:tcW w:w="5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张伊 崔香 徐芸菲 沈晟 许恩涛、江为志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企管151班</w:t>
            </w:r>
          </w:p>
        </w:tc>
        <w:tc>
          <w:tcPr>
            <w:tcW w:w="5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徐丝婷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85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事假</w:t>
            </w:r>
          </w:p>
        </w:tc>
        <w:tc>
          <w:tcPr>
            <w:tcW w:w="1470" w:type="dxa"/>
            <w:vMerge w:val="restart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 xml:space="preserve"> 3月28日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市营152班</w:t>
            </w:r>
          </w:p>
        </w:tc>
        <w:tc>
          <w:tcPr>
            <w:tcW w:w="5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张佳喻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85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 xml:space="preserve">企管151班    </w:t>
            </w:r>
          </w:p>
        </w:tc>
        <w:tc>
          <w:tcPr>
            <w:tcW w:w="5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 xml:space="preserve">陈建清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物流152班</w:t>
            </w:r>
          </w:p>
        </w:tc>
        <w:tc>
          <w:tcPr>
            <w:tcW w:w="5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陈浩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连锁155班</w:t>
            </w:r>
          </w:p>
        </w:tc>
        <w:tc>
          <w:tcPr>
            <w:tcW w:w="5169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 xml:space="preserve">喻芳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85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3月29日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市营152班</w:t>
            </w:r>
          </w:p>
        </w:tc>
        <w:tc>
          <w:tcPr>
            <w:tcW w:w="5169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张佳瑜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85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企管151班</w:t>
            </w:r>
          </w:p>
        </w:tc>
        <w:tc>
          <w:tcPr>
            <w:tcW w:w="5169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陈建清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785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物流152班</w:t>
            </w:r>
          </w:p>
        </w:tc>
        <w:tc>
          <w:tcPr>
            <w:tcW w:w="5169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陈浩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785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 xml:space="preserve"> 3月30日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市营152班</w:t>
            </w:r>
          </w:p>
        </w:tc>
        <w:tc>
          <w:tcPr>
            <w:tcW w:w="5169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张佳瑜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785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物流152班</w:t>
            </w:r>
          </w:p>
        </w:tc>
        <w:tc>
          <w:tcPr>
            <w:tcW w:w="5169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陈浩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785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9"/>
              </w:tabs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企管151班</w:t>
            </w:r>
          </w:p>
        </w:tc>
        <w:tc>
          <w:tcPr>
            <w:tcW w:w="5169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tabs>
                <w:tab w:val="left" w:pos="29"/>
              </w:tabs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陈建清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785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 xml:space="preserve"> 3月31日</w:t>
            </w:r>
          </w:p>
        </w:tc>
        <w:tc>
          <w:tcPr>
            <w:tcW w:w="2100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物流152班</w:t>
            </w:r>
          </w:p>
        </w:tc>
        <w:tc>
          <w:tcPr>
            <w:tcW w:w="517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陈浩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785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连锁155班</w:t>
            </w:r>
          </w:p>
        </w:tc>
        <w:tc>
          <w:tcPr>
            <w:tcW w:w="517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喻芳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5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 xml:space="preserve"> 4月1日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企管151班</w:t>
            </w:r>
          </w:p>
        </w:tc>
        <w:tc>
          <w:tcPr>
            <w:tcW w:w="516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 xml:space="preserve">王玲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85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物流152班</w:t>
            </w:r>
          </w:p>
        </w:tc>
        <w:tc>
          <w:tcPr>
            <w:tcW w:w="516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陈浩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85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病假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 xml:space="preserve"> 3月28日</w:t>
            </w:r>
          </w:p>
        </w:tc>
        <w:tc>
          <w:tcPr>
            <w:tcW w:w="2106" w:type="dxa"/>
            <w:gridSpan w:val="2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市营152班</w:t>
            </w:r>
          </w:p>
        </w:tc>
        <w:tc>
          <w:tcPr>
            <w:tcW w:w="5169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王昊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vAlign w:val="top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 xml:space="preserve"> 3月29日</w:t>
            </w:r>
          </w:p>
        </w:tc>
        <w:tc>
          <w:tcPr>
            <w:tcW w:w="2106" w:type="dxa"/>
            <w:gridSpan w:val="2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物流152班</w:t>
            </w:r>
          </w:p>
        </w:tc>
        <w:tc>
          <w:tcPr>
            <w:tcW w:w="5169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李昂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top"/>
          </w:tcPr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 xml:space="preserve">物流151班 </w:t>
            </w:r>
          </w:p>
        </w:tc>
        <w:tc>
          <w:tcPr>
            <w:tcW w:w="5169" w:type="dxa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孙俞洁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3月30日</w:t>
            </w: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市营152班</w:t>
            </w:r>
          </w:p>
        </w:tc>
        <w:tc>
          <w:tcPr>
            <w:tcW w:w="51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徐芸菲 邵宇辉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物流151班</w:t>
            </w:r>
          </w:p>
        </w:tc>
        <w:tc>
          <w:tcPr>
            <w:tcW w:w="51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孙俞洁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物流152班</w:t>
            </w:r>
          </w:p>
        </w:tc>
        <w:tc>
          <w:tcPr>
            <w:tcW w:w="51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李昂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 xml:space="preserve"> 3月31日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物流151班</w:t>
            </w:r>
          </w:p>
        </w:tc>
        <w:tc>
          <w:tcPr>
            <w:tcW w:w="516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孙俞洁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物流152班</w:t>
            </w:r>
          </w:p>
        </w:tc>
        <w:tc>
          <w:tcPr>
            <w:tcW w:w="516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李昂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连锁155班</w:t>
            </w:r>
          </w:p>
        </w:tc>
        <w:tc>
          <w:tcPr>
            <w:tcW w:w="516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谢濡沂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 xml:space="preserve"> 4月1日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物流151班</w:t>
            </w:r>
          </w:p>
        </w:tc>
        <w:tc>
          <w:tcPr>
            <w:tcW w:w="5169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孙俞洁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物流152班</w:t>
            </w:r>
          </w:p>
        </w:tc>
        <w:tc>
          <w:tcPr>
            <w:tcW w:w="5169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李昂</w:t>
            </w:r>
          </w:p>
        </w:tc>
      </w:tr>
    </w:tbl>
    <w:p>
      <w:pPr>
        <w:snapToGrid w:val="0"/>
        <w:spacing w:line="360" w:lineRule="auto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注：早自习迟到一次被系纪检部查到等同于旷课0.5节，被院纪检部查到等同于旷课1节。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连锁152班施金鑫、连锁152班王景烽 、连锁152班胡仁哲、连锁152班 丁颖颖 、 连锁152班 吴文达 、 连锁152班于航 、连锁152班 俞思莹被查到院旷课1节。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附件五：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政治课检查表</w:t>
      </w:r>
    </w:p>
    <w:tbl>
      <w:tblPr>
        <w:tblStyle w:val="4"/>
        <w:tblW w:w="10545" w:type="dxa"/>
        <w:tblInd w:w="-10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3"/>
        <w:gridCol w:w="2841"/>
        <w:gridCol w:w="3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054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主题：社会实践与调研报告撰写技巧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0545" w:type="dxa"/>
            <w:gridSpan w:val="3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违纪情况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早退：无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迟到：连锁153 陈龙 38、企管151 徐轶辉 11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吃东西：市营152 沈晟 06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以上同学扣德育分 0.5分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讲话：连锁152 俞思莹16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以上同学扣德育分 0.5分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玩手机：连锁152 俞思莹16、林佩佩 29、张晗倩 39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以上同学扣德育分 0.5分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政治心得未交：连锁154 陆张超 27、田童彬 31、吴攀峰 32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以上同学扣德育分0.3分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团支部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课堂情况记录</w:t>
            </w:r>
          </w:p>
        </w:tc>
        <w:tc>
          <w:tcPr>
            <w:tcW w:w="386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84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市营151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安静</w:t>
            </w:r>
          </w:p>
        </w:tc>
        <w:tc>
          <w:tcPr>
            <w:tcW w:w="386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市营152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   较吵</w:t>
            </w:r>
          </w:p>
        </w:tc>
        <w:tc>
          <w:tcPr>
            <w:tcW w:w="386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市营153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较吵</w:t>
            </w:r>
          </w:p>
        </w:tc>
        <w:tc>
          <w:tcPr>
            <w:tcW w:w="386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市营154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较安静</w:t>
            </w:r>
          </w:p>
        </w:tc>
        <w:tc>
          <w:tcPr>
            <w:tcW w:w="386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连锁151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较安静</w:t>
            </w:r>
          </w:p>
        </w:tc>
        <w:tc>
          <w:tcPr>
            <w:tcW w:w="386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连锁152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一般</w:t>
            </w:r>
          </w:p>
        </w:tc>
        <w:tc>
          <w:tcPr>
            <w:tcW w:w="386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84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连锁153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较安静</w:t>
            </w:r>
          </w:p>
        </w:tc>
        <w:tc>
          <w:tcPr>
            <w:tcW w:w="386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连锁154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较安静</w:t>
            </w:r>
          </w:p>
        </w:tc>
        <w:tc>
          <w:tcPr>
            <w:tcW w:w="386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连锁155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安静</w:t>
            </w:r>
          </w:p>
        </w:tc>
        <w:tc>
          <w:tcPr>
            <w:tcW w:w="386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企管151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安静</w:t>
            </w:r>
          </w:p>
        </w:tc>
        <w:tc>
          <w:tcPr>
            <w:tcW w:w="386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企管152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一般</w:t>
            </w:r>
          </w:p>
        </w:tc>
        <w:tc>
          <w:tcPr>
            <w:tcW w:w="386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企管153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一般</w:t>
            </w:r>
          </w:p>
        </w:tc>
        <w:tc>
          <w:tcPr>
            <w:tcW w:w="386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物流151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安静</w:t>
            </w:r>
          </w:p>
        </w:tc>
        <w:tc>
          <w:tcPr>
            <w:tcW w:w="386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物流152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较安静</w:t>
            </w:r>
          </w:p>
        </w:tc>
        <w:tc>
          <w:tcPr>
            <w:tcW w:w="386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7.7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附件六：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课堂考勤表</w:t>
      </w:r>
    </w:p>
    <w:tbl>
      <w:tblPr>
        <w:tblStyle w:val="4"/>
        <w:tblW w:w="9869" w:type="dxa"/>
        <w:jc w:val="center"/>
        <w:tblInd w:w="-3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2446"/>
        <w:gridCol w:w="4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白天得分</w:t>
            </w:r>
          </w:p>
        </w:tc>
        <w:tc>
          <w:tcPr>
            <w:tcW w:w="4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市营151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市营152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1人旷课2节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市营153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市营154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连锁151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连锁152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3人旷课6节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连锁153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连锁154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3人旷课9节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连锁155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</w:p>
        </w:tc>
        <w:tc>
          <w:tcPr>
            <w:tcW w:w="4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物流151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1人旷课2节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物流152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企管151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企管152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1人旷课2节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企管153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1人旷课3节</w:t>
            </w:r>
          </w:p>
        </w:tc>
      </w:tr>
    </w:tbl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白天课堂一周满分20分，迟到、早退一人次扣1分，旷课一节扣1分，依次叠加。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附件七：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晚自修考勤表</w:t>
      </w:r>
    </w:p>
    <w:tbl>
      <w:tblPr>
        <w:tblStyle w:val="4"/>
        <w:tblpPr w:leftFromText="180" w:rightFromText="180" w:vertAnchor="text" w:horzAnchor="page" w:tblpX="1128" w:tblpY="139"/>
        <w:tblOverlap w:val="never"/>
        <w:tblW w:w="9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5"/>
        <w:gridCol w:w="2685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晚自习得分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晚自习情况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市营151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31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市营152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8.9</w:t>
            </w:r>
          </w:p>
        </w:tc>
        <w:tc>
          <w:tcPr>
            <w:tcW w:w="31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市营153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31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市营154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31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747"/>
              </w:tabs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连锁151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13.4</w:t>
            </w:r>
          </w:p>
        </w:tc>
        <w:tc>
          <w:tcPr>
            <w:tcW w:w="31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连锁152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31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连锁153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31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连锁154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31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连锁155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14.2</w:t>
            </w:r>
          </w:p>
        </w:tc>
        <w:tc>
          <w:tcPr>
            <w:tcW w:w="31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8"/>
              </w:tabs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物流151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12.6</w:t>
            </w:r>
          </w:p>
        </w:tc>
        <w:tc>
          <w:tcPr>
            <w:tcW w:w="3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物流152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11.3</w:t>
            </w:r>
          </w:p>
        </w:tc>
        <w:tc>
          <w:tcPr>
            <w:tcW w:w="31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企管151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31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企管152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31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企管153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9.8</w:t>
            </w:r>
          </w:p>
        </w:tc>
        <w:tc>
          <w:tcPr>
            <w:tcW w:w="3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一般</w:t>
            </w:r>
          </w:p>
        </w:tc>
      </w:tr>
    </w:tbl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注：一周晚自修最高得分20分，每天最高得分4分（一周5次晚自修）。3.5分起步，无晚自修的话就是3.3分；一人次迟到、早退扣0.2分，一人旷课扣0.4分（因为晚自修是2节课）；纪律较吵扣0.2分，严重吵闹扣0.4分，表现较好加0.2分，无任何违纪旷课加0.4分。具体加减分视情况而定，如有异议请向学习部反映。（玩手机、睡觉等违纪单独算在“课堂无手机”一栏中。）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附件八：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课堂无手机检查表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tbl>
      <w:tblPr>
        <w:tblStyle w:val="4"/>
        <w:tblW w:w="9885" w:type="dxa"/>
        <w:tblInd w:w="-6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1432"/>
        <w:gridCol w:w="1434"/>
        <w:gridCol w:w="1434"/>
        <w:gridCol w:w="1432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白天课堂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政治课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市营151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市营152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市营153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市营154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连锁151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连锁152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连锁153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连锁154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连锁155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企管151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1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企管152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企管153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物流151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07" w:type="dxa"/>
            <w:tcBorders>
              <w:top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物流152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15</w:t>
            </w:r>
          </w:p>
        </w:tc>
      </w:tr>
    </w:tbl>
    <w:p>
      <w:pPr>
        <w:pStyle w:val="7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pStyle w:val="7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注: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“课堂无手机”最高分为15分。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早自修、白天课堂、晚自修、政治课，玩手机、吃东西、睡觉一人次扣一分。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附件九：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旷课名单表</w:t>
      </w:r>
    </w:p>
    <w:tbl>
      <w:tblPr>
        <w:tblStyle w:val="4"/>
        <w:tblW w:w="9885" w:type="dxa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2841"/>
        <w:gridCol w:w="3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98" w:type="dxa"/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98" w:type="dxa"/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市营152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江为志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旷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概论2节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连锁152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于航</w:t>
            </w:r>
          </w:p>
          <w:p>
            <w:pPr>
              <w:pStyle w:val="7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洪伟洋</w:t>
            </w:r>
          </w:p>
          <w:p>
            <w:pPr>
              <w:pStyle w:val="7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郭诗林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旷   大学英语2节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vMerge w:val="restart"/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连锁154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羊昌豪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旷   毛概3节</w:t>
            </w:r>
          </w:p>
          <w:p>
            <w:pPr>
              <w:pStyle w:val="7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浙商文化2节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vMerge w:val="continue"/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陆张超</w:t>
            </w:r>
          </w:p>
          <w:p>
            <w:pPr>
              <w:pStyle w:val="7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施海荣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旷   浙商文化2节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企管152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赵星宇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旷   人力资源管理2节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企管153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傅朝晖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计算机基础3节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物流151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邱昕远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旷   采购与供应实务2节</w:t>
            </w:r>
          </w:p>
        </w:tc>
      </w:tr>
    </w:tbl>
    <w:p>
      <w:pPr>
        <w:widowControl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</w:pPr>
    </w:p>
    <w:p>
      <w:pPr>
        <w:widowControl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</w:pPr>
    </w:p>
    <w:p>
      <w:pPr>
        <w:widowControl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</w:pP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 xml:space="preserve">附件十：            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晚自习情况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     </w:t>
      </w:r>
    </w:p>
    <w:tbl>
      <w:tblPr>
        <w:tblStyle w:val="5"/>
        <w:tblW w:w="9900" w:type="dxa"/>
        <w:tblInd w:w="-6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3"/>
        <w:gridCol w:w="2862"/>
        <w:gridCol w:w="3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3" w:type="dxa"/>
          </w:tcPr>
          <w:p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2862" w:type="dxa"/>
          </w:tcPr>
          <w:p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3525" w:type="dxa"/>
          </w:tcPr>
          <w:p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3" w:type="dxa"/>
          </w:tcPr>
          <w:p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 xml:space="preserve">市营152 </w:t>
            </w:r>
          </w:p>
        </w:tc>
        <w:tc>
          <w:tcPr>
            <w:tcW w:w="2862" w:type="dxa"/>
          </w:tcPr>
          <w:p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 xml:space="preserve">许恩涛 </w:t>
            </w:r>
          </w:p>
        </w:tc>
        <w:tc>
          <w:tcPr>
            <w:tcW w:w="3525" w:type="dxa"/>
          </w:tcPr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旷周三晚自习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3" w:type="dxa"/>
          </w:tcPr>
          <w:p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 xml:space="preserve">市营154  </w:t>
            </w:r>
          </w:p>
        </w:tc>
        <w:tc>
          <w:tcPr>
            <w:tcW w:w="2862" w:type="dxa"/>
          </w:tcPr>
          <w:p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毛利灿</w:t>
            </w:r>
          </w:p>
        </w:tc>
        <w:tc>
          <w:tcPr>
            <w:tcW w:w="3525" w:type="dxa"/>
          </w:tcPr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旷周三晚自习两次（院检查）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3" w:type="dxa"/>
          </w:tcPr>
          <w:p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连锁151</w:t>
            </w:r>
          </w:p>
        </w:tc>
        <w:tc>
          <w:tcPr>
            <w:tcW w:w="2862" w:type="dxa"/>
          </w:tcPr>
          <w:p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 xml:space="preserve"> 陈路加</w:t>
            </w:r>
          </w:p>
        </w:tc>
        <w:tc>
          <w:tcPr>
            <w:tcW w:w="3525" w:type="dxa"/>
          </w:tcPr>
          <w:p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旷周二晚自习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3" w:type="dxa"/>
          </w:tcPr>
          <w:p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连锁152</w:t>
            </w:r>
          </w:p>
        </w:tc>
        <w:tc>
          <w:tcPr>
            <w:tcW w:w="2862" w:type="dxa"/>
          </w:tcPr>
          <w:p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 xml:space="preserve">洪伟洋 </w:t>
            </w:r>
          </w:p>
        </w:tc>
        <w:tc>
          <w:tcPr>
            <w:tcW w:w="3525" w:type="dxa"/>
          </w:tcPr>
          <w:p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旷周二晚自习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3" w:type="dxa"/>
          </w:tcPr>
          <w:p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企管153</w:t>
            </w:r>
          </w:p>
        </w:tc>
        <w:tc>
          <w:tcPr>
            <w:tcW w:w="2862" w:type="dxa"/>
          </w:tcPr>
          <w:p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 xml:space="preserve">姚斌 </w:t>
            </w:r>
          </w:p>
        </w:tc>
        <w:tc>
          <w:tcPr>
            <w:tcW w:w="3525" w:type="dxa"/>
          </w:tcPr>
          <w:p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旷周日晚自习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3" w:type="dxa"/>
          </w:tcPr>
          <w:p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物流151</w:t>
            </w:r>
          </w:p>
        </w:tc>
        <w:tc>
          <w:tcPr>
            <w:tcW w:w="2862" w:type="dxa"/>
          </w:tcPr>
          <w:p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 xml:space="preserve">李奇 </w:t>
            </w:r>
          </w:p>
        </w:tc>
        <w:tc>
          <w:tcPr>
            <w:tcW w:w="3525" w:type="dxa"/>
          </w:tcPr>
          <w:p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旷周四晚自习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center"/>
      <w:rPr>
        <w:rFonts w:ascii="宋体" w:hAnsi="宋体" w:cs="宋体"/>
        <w:sz w:val="30"/>
        <w:szCs w:val="30"/>
      </w:rPr>
    </w:pPr>
    <w:r>
      <w:rPr>
        <w:rFonts w:hint="eastAsia" w:ascii="宋体" w:hAnsi="宋体" w:cs="宋体"/>
        <w:sz w:val="30"/>
        <w:szCs w:val="30"/>
      </w:rPr>
      <w:t>工商系第</w:t>
    </w:r>
    <w:r>
      <w:rPr>
        <w:rFonts w:hint="eastAsia" w:ascii="宋体" w:hAnsi="宋体" w:cs="宋体"/>
        <w:sz w:val="30"/>
        <w:szCs w:val="30"/>
        <w:lang w:val="en-US" w:eastAsia="zh-CN"/>
      </w:rPr>
      <w:t>五</w:t>
    </w:r>
    <w:r>
      <w:rPr>
        <w:rFonts w:hint="eastAsia" w:ascii="宋体" w:hAnsi="宋体" w:cs="宋体"/>
        <w:sz w:val="30"/>
        <w:szCs w:val="30"/>
      </w:rPr>
      <w:t>周文明班级考核表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37145"/>
    <w:rsid w:val="2BB37145"/>
    <w:rsid w:val="3FB04E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7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2016-04-03T13:21:00Z</dcterms:created>
  <dc:creator>张宁</dc:creator>
  <cp:lastModifiedBy>张宁</cp:lastModifiedBy>
  <dcterms:modified xsi:type="dcterms:W3CDTF">2016-04-04T02:02:19Z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