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910" w:tblpY="1418"/>
        <w:tblOverlap w:val="never"/>
        <w:tblW w:w="101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2"/>
        <w:gridCol w:w="1080"/>
        <w:gridCol w:w="1080"/>
        <w:gridCol w:w="1080"/>
        <w:gridCol w:w="1080"/>
        <w:gridCol w:w="1080"/>
        <w:gridCol w:w="1080"/>
        <w:gridCol w:w="1080"/>
        <w:gridCol w:w="11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早自习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上交情况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幅度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优胜班级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138.39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137.71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136.94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1" w:name="_GoBack" w:colFirst="0" w:colLast="4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136.74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136.22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↑1</w:t>
            </w:r>
          </w:p>
        </w:tc>
      </w:tr>
      <w:bookmarkEnd w:id="1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135.58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135.45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131.45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122.55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103.59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↓2</w:t>
            </w:r>
          </w:p>
        </w:tc>
      </w:tr>
    </w:tbl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附件一：公寓卫生检查表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附件二：较差寝室扣分明细表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附件三：早自习检查表</w:t>
      </w: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附件四： 出勤表</w:t>
      </w: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附件五：政治课检查表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附件</w:t>
      </w:r>
      <w:r>
        <w:rPr>
          <w:rFonts w:hint="eastAsia" w:ascii="宋体" w:hAnsi="宋体" w:cs="宋体"/>
          <w:sz w:val="24"/>
          <w:lang w:val="en-US" w:eastAsia="zh-CN"/>
        </w:rPr>
        <w:t>六</w:t>
      </w:r>
      <w:r>
        <w:rPr>
          <w:rFonts w:ascii="宋体" w:hAnsi="宋体" w:cs="宋体"/>
          <w:sz w:val="24"/>
        </w:rPr>
        <w:t>：课堂考勤表</w:t>
      </w:r>
    </w:p>
    <w:p>
      <w:pPr>
        <w:widowControl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附件</w:t>
      </w:r>
      <w:r>
        <w:rPr>
          <w:rFonts w:hint="eastAsia" w:ascii="宋体" w:hAnsi="宋体" w:cs="宋体"/>
          <w:sz w:val="24"/>
          <w:lang w:val="en-US" w:eastAsia="zh-CN"/>
        </w:rPr>
        <w:t>七</w:t>
      </w:r>
      <w:r>
        <w:rPr>
          <w:rFonts w:ascii="宋体" w:hAnsi="宋体" w:cs="宋体"/>
          <w:sz w:val="24"/>
        </w:rPr>
        <w:t>：课堂无手机检查表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</w:t>
      </w:r>
      <w:r>
        <w:rPr>
          <w:rFonts w:hint="eastAsia" w:ascii="宋体" w:hAnsi="宋体" w:cs="宋体"/>
          <w:sz w:val="24"/>
          <w:lang w:val="en-US" w:eastAsia="zh-CN"/>
        </w:rPr>
        <w:t>八</w:t>
      </w:r>
      <w:r>
        <w:rPr>
          <w:rFonts w:hint="eastAsia" w:ascii="宋体" w:hAnsi="宋体" w:cs="宋体"/>
          <w:sz w:val="24"/>
        </w:rPr>
        <w:t>：旷课名单表</w:t>
      </w:r>
    </w:p>
    <w:p>
      <w:pPr>
        <w:widowControl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br w:type="page"/>
      </w: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附件一：              公寓卫生检查表</w:t>
      </w:r>
    </w:p>
    <w:tbl>
      <w:tblPr>
        <w:tblStyle w:val="5"/>
        <w:tblW w:w="10566" w:type="dxa"/>
        <w:tblInd w:w="-10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2"/>
        <w:gridCol w:w="1080"/>
        <w:gridCol w:w="1121"/>
        <w:gridCol w:w="1039"/>
        <w:gridCol w:w="51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56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浙江经贸职业技术学院工商管理系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卫生检查统计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第十二周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分数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61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反馈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连锁151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98.04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1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市营151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96.70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1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物流151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96.04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1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市营152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92.25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1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市营155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95.00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1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市营153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93.59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1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市营154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93.58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1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连锁153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91.39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1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物流152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91.25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1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连锁155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90.71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连锁154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1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企管153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90.42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1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i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连锁152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89.42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1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</w:t>
            </w: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>生情况较差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女</w:t>
            </w: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>生情况还好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企管152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89.25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1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</w:t>
            </w: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>生情况较差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女</w:t>
            </w: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>生情况还好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企管151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87.05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61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</w:t>
            </w: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>生情况较差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女</w:t>
            </w: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>生情况还好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7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较差寝室(小于等于85分 ):</w:t>
            </w:r>
            <w:r>
              <w:rPr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  <w:t>差寝每个寝室每人扣德育分0.25分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72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94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33#605 606 609 612 616 618  1#702 1013  34#202  39#414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94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center" w:pos="2472"/>
              </w:tabs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大功率：无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拒检寝室：</w:t>
            </w:r>
          </w:p>
        </w:tc>
        <w:tc>
          <w:tcPr>
            <w:tcW w:w="61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无</w:t>
            </w:r>
          </w:p>
        </w:tc>
      </w:tr>
    </w:tbl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</w:pPr>
      <w:r>
        <w:rPr>
          <w:rFonts w:hint="eastAsia" w:ascii="宋体" w:hAnsi="宋体" w:cs="宋体"/>
          <w:b/>
          <w:bCs/>
          <w:sz w:val="28"/>
          <w:szCs w:val="28"/>
        </w:rPr>
        <w:t>附件二：            较差寝室扣分明细表</w:t>
      </w:r>
    </w:p>
    <w:tbl>
      <w:tblPr>
        <w:tblStyle w:val="5"/>
        <w:tblpPr w:leftFromText="180" w:rightFromText="180" w:vertAnchor="text" w:horzAnchor="page" w:tblpX="710" w:tblpY="192"/>
        <w:tblOverlap w:val="never"/>
        <w:tblW w:w="105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0"/>
        <w:gridCol w:w="850"/>
        <w:gridCol w:w="850"/>
        <w:gridCol w:w="1291"/>
        <w:gridCol w:w="66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11.29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1#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企管152</w:t>
            </w: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门口垃圾未倒，内务摆放不整齐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市营154</w:t>
            </w: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垃圾桶*1，椅背*3有衣物，内务摆放不整齐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33#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物流151</w:t>
            </w: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被子未叠*2，椅背*5有衣物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物流152</w:t>
            </w: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被子未叠*4，椅背*3有衣物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企管151</w:t>
            </w: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被子没叠*6，椅背*2有衣物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企管153</w:t>
            </w: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被子没叠*6，椅背*2有衣物,垃圾未倒*1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企管153</w:t>
            </w: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被子没叠*6，椅背*2有衣物，垃圾未倒*1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12.01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33#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物流151</w:t>
            </w: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垃圾桶未倒，椅背*3有衣物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34#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连锁152</w:t>
            </w: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被子*2不整齐，椅背*6有衣物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39#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连锁155</w:t>
            </w: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内务摆放不整齐，被子*1不整齐，椅背*1有衣物，卫生间脏</w:t>
            </w:r>
          </w:p>
        </w:tc>
      </w:tr>
    </w:tbl>
    <w:p/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附件三：              早自习检查表</w:t>
      </w:r>
    </w:p>
    <w:tbl>
      <w:tblPr>
        <w:tblStyle w:val="5"/>
        <w:tblW w:w="105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60"/>
        <w:gridCol w:w="1394"/>
        <w:gridCol w:w="1258"/>
        <w:gridCol w:w="1220"/>
        <w:gridCol w:w="1146"/>
        <w:gridCol w:w="1380"/>
        <w:gridCol w:w="9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班级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周一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周二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周三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周四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周五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总出勤率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总分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连锁151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应41</w:t>
            </w:r>
            <w:r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实38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迟到3人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应41</w:t>
            </w:r>
            <w:r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实41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纪律一般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应41实39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迟到2人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87.80%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11.9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连锁152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应50</w:t>
            </w:r>
            <w:r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实45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病假1人</w:t>
            </w:r>
          </w:p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迟到4人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纪律较差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380" w:type="dxa"/>
            <w:vAlign w:val="center"/>
          </w:tcPr>
          <w:p>
            <w:pPr>
              <w:tabs>
                <w:tab w:val="left" w:pos="413"/>
              </w:tabs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12.6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连锁153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连锁154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应34</w:t>
            </w:r>
            <w:r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实32</w:t>
            </w:r>
          </w:p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迟到2人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纪律较差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94.12%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13.6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连锁155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应31</w:t>
            </w:r>
            <w:r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实31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纪律较好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应31</w:t>
            </w:r>
            <w:r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实29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迟到2人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应31</w:t>
            </w:r>
            <w:r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实31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纪律较好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31实31</w:t>
            </w:r>
          </w:p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纪律较好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93.55%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市营151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应50</w:t>
            </w:r>
            <w:r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实44</w:t>
            </w:r>
          </w:p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人</w:t>
            </w:r>
          </w:p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事假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纪律较好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88%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13.4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市营152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市营153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应45</w:t>
            </w:r>
            <w:r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实32</w:t>
            </w:r>
          </w:p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迟到13人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纪律较差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应45</w:t>
            </w:r>
            <w:r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实32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迟到12人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事假1人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应45</w:t>
            </w:r>
            <w:r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实39</w:t>
            </w:r>
          </w:p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迟到6人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纪律一般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28.89%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市营154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市营155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应12</w:t>
            </w:r>
            <w:r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实11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迟到1人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应12</w:t>
            </w:r>
            <w:r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实12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纪律一般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应12</w:t>
            </w:r>
            <w:r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实10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迟到2人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应12实12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纪律一般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75%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12.7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企管151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应48</w:t>
            </w:r>
            <w:r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实44</w:t>
            </w:r>
          </w:p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迟到4人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纪律一般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应48</w:t>
            </w:r>
            <w:r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实47</w:t>
            </w:r>
          </w:p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病假1人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纪律一般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应48实43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迟到5人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纪律一般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应48实43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迟到5人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纪律一般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68.75%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7.2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企管152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应37</w:t>
            </w:r>
            <w:r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实31</w:t>
            </w:r>
          </w:p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迟到2人</w:t>
            </w:r>
          </w:p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病假1人</w:t>
            </w:r>
          </w:p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事假3人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纪律较差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应37</w:t>
            </w:r>
            <w:r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实28</w:t>
            </w:r>
          </w:p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人</w:t>
            </w:r>
          </w:p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事假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纪律较差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应37</w:t>
            </w:r>
            <w:r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实2</w:t>
            </w:r>
            <w:r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  <w:t>3</w:t>
            </w:r>
          </w:p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迟到1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事假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纪律一般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应37实31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病假1人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事假1人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迟到4人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纪律一般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5.41%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2.3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企管153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应37</w:t>
            </w:r>
            <w:r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实27</w:t>
            </w:r>
          </w:p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迟到9人</w:t>
            </w:r>
          </w:p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病假1人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纪律较差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应3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实2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迟到8人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纪律较差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51.35%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5.7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物流151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应51</w:t>
            </w:r>
            <w:r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实49</w:t>
            </w:r>
          </w:p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迟到2人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纪律一般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应51</w:t>
            </w:r>
            <w:r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实50</w:t>
            </w:r>
          </w:p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纪律一般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应51</w:t>
            </w:r>
            <w:r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实47</w:t>
            </w:r>
          </w:p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迟到4人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纪律一般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86.27%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10.9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物流152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应24</w:t>
            </w:r>
            <w:r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实13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迟到11人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54.17%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9.3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11</w:t>
            </w:r>
          </w:p>
        </w:tc>
      </w:tr>
    </w:tbl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附件四：                  出勤表</w:t>
      </w:r>
    </w:p>
    <w:tbl>
      <w:tblPr>
        <w:tblStyle w:val="5"/>
        <w:tblW w:w="10550" w:type="dxa"/>
        <w:jc w:val="center"/>
        <w:tblInd w:w="-10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734"/>
        <w:gridCol w:w="1633"/>
        <w:gridCol w:w="59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26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旷课</w:t>
            </w:r>
          </w:p>
        </w:tc>
        <w:tc>
          <w:tcPr>
            <w:tcW w:w="1734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11月28日</w:t>
            </w:r>
          </w:p>
        </w:tc>
        <w:tc>
          <w:tcPr>
            <w:tcW w:w="163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物流151</w:t>
            </w:r>
          </w:p>
        </w:tc>
        <w:tc>
          <w:tcPr>
            <w:tcW w:w="591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戴蓉 孙俞洁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市营155</w:t>
            </w:r>
          </w:p>
        </w:tc>
        <w:tc>
          <w:tcPr>
            <w:tcW w:w="591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姚亚萍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企管151</w:t>
            </w:r>
          </w:p>
        </w:tc>
        <w:tc>
          <w:tcPr>
            <w:tcW w:w="59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周松 方潇俊 徐轶辉 高玉洁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企管152</w:t>
            </w:r>
          </w:p>
        </w:tc>
        <w:tc>
          <w:tcPr>
            <w:tcW w:w="59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邵静怡 赵星宇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连锁154</w:t>
            </w:r>
          </w:p>
        </w:tc>
        <w:tc>
          <w:tcPr>
            <w:tcW w:w="59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盛安东 毛栩杰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11月29日</w:t>
            </w:r>
          </w:p>
        </w:tc>
        <w:tc>
          <w:tcPr>
            <w:tcW w:w="1633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市营153</w:t>
            </w:r>
          </w:p>
        </w:tc>
        <w:tc>
          <w:tcPr>
            <w:tcW w:w="591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滕慧婕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沈芸芸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林碧漪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邵日威陈国春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董振宇 徐校 侯佳敏 许红燕 寿春燕 王鑫 李帅帅 尹家清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物流151</w:t>
            </w:r>
          </w:p>
        </w:tc>
        <w:tc>
          <w:tcPr>
            <w:tcW w:w="59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孙俞洁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企管152</w:t>
            </w:r>
          </w:p>
        </w:tc>
        <w:tc>
          <w:tcPr>
            <w:tcW w:w="59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陈银莹 卢晓莺 赵星宇 陈鹤涛 张哲源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庄雨欣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市营151</w:t>
            </w:r>
          </w:p>
        </w:tc>
        <w:tc>
          <w:tcPr>
            <w:tcW w:w="59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陈正立 黄舟超 卢浩 梁雪梅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11月30日</w:t>
            </w:r>
          </w:p>
        </w:tc>
        <w:tc>
          <w:tcPr>
            <w:tcW w:w="16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企管152</w:t>
            </w:r>
          </w:p>
        </w:tc>
        <w:tc>
          <w:tcPr>
            <w:tcW w:w="59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赵星宇 邵静怡 陈鹤涛 张哲源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赵晨 卢晓莺 王煦 庄雨欣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方心怡 戚敏飞 徐玲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市营153</w:t>
            </w:r>
          </w:p>
        </w:tc>
        <w:tc>
          <w:tcPr>
            <w:tcW w:w="59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朱鸿杰 邵日威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蒋恩涛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尹家清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李帅帅 董振宇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罗科哲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王鑫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陈国春 徐校 周立人 滕慧婕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企管153</w:t>
            </w:r>
          </w:p>
        </w:tc>
        <w:tc>
          <w:tcPr>
            <w:tcW w:w="59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赵园园 霍瑞 余苗杰 唐晓雯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张 李蕾森 石皓 傅朝晖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丁荣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连锁155</w:t>
            </w:r>
          </w:p>
        </w:tc>
        <w:tc>
          <w:tcPr>
            <w:tcW w:w="59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鲍朱吟 项佳佳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物流151</w:t>
            </w:r>
          </w:p>
        </w:tc>
        <w:tc>
          <w:tcPr>
            <w:tcW w:w="59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孙俞洁 戴蓉 赵梓盛 李奇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物流152</w:t>
            </w:r>
          </w:p>
        </w:tc>
        <w:tc>
          <w:tcPr>
            <w:tcW w:w="59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邵骏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 xml:space="preserve"> 陈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浩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 xml:space="preserve"> 范嘉浩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 xml:space="preserve">秦炳坤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王开 王鑫科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胡文博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 xml:space="preserve">王泽弘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李昂 沈骁凯 童铁淞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连锁151</w:t>
            </w:r>
          </w:p>
        </w:tc>
        <w:tc>
          <w:tcPr>
            <w:tcW w:w="59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陈路加 潘龙 房丽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12月1日</w:t>
            </w:r>
          </w:p>
        </w:tc>
        <w:tc>
          <w:tcPr>
            <w:tcW w:w="16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连锁152</w:t>
            </w:r>
          </w:p>
        </w:tc>
        <w:tc>
          <w:tcPr>
            <w:tcW w:w="59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丁颖颖 张涛 洪伟洋 林佩佩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市营155</w:t>
            </w:r>
          </w:p>
        </w:tc>
        <w:tc>
          <w:tcPr>
            <w:tcW w:w="59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陈晓峰 顾校枫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企管151</w:t>
            </w:r>
          </w:p>
        </w:tc>
        <w:tc>
          <w:tcPr>
            <w:tcW w:w="59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高玉洁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张特斌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戴世杰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方潇俊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徐轶辉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市营153</w:t>
            </w:r>
          </w:p>
        </w:tc>
        <w:tc>
          <w:tcPr>
            <w:tcW w:w="59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周立人 陈国春 尹家清 董振宇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徐校 李帅帅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12月2日</w:t>
            </w:r>
          </w:p>
        </w:tc>
        <w:tc>
          <w:tcPr>
            <w:tcW w:w="16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连锁151</w:t>
            </w:r>
          </w:p>
        </w:tc>
        <w:tc>
          <w:tcPr>
            <w:tcW w:w="59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洪璐瑶 林江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企管151</w:t>
            </w:r>
          </w:p>
        </w:tc>
        <w:tc>
          <w:tcPr>
            <w:tcW w:w="59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高玉洁 徐轶辉 方潇俊 姚景景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戴世杰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企管152</w:t>
            </w:r>
          </w:p>
        </w:tc>
        <w:tc>
          <w:tcPr>
            <w:tcW w:w="59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邵静怡 严家琦 王煦 方心怡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企管153</w:t>
            </w:r>
          </w:p>
        </w:tc>
        <w:tc>
          <w:tcPr>
            <w:tcW w:w="59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石皓 傅朝晖 张 丁荣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余苗杰 赵园园 霍瑞 唐晓雯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66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事假</w:t>
            </w:r>
          </w:p>
        </w:tc>
        <w:tc>
          <w:tcPr>
            <w:tcW w:w="17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11月28日</w:t>
            </w:r>
          </w:p>
        </w:tc>
        <w:tc>
          <w:tcPr>
            <w:tcW w:w="163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企管152</w:t>
            </w:r>
          </w:p>
        </w:tc>
        <w:tc>
          <w:tcPr>
            <w:tcW w:w="591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严家琦 徐彦洁 陈昊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26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11月29日</w:t>
            </w:r>
          </w:p>
        </w:tc>
        <w:tc>
          <w:tcPr>
            <w:tcW w:w="163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市营151</w:t>
            </w:r>
          </w:p>
        </w:tc>
        <w:tc>
          <w:tcPr>
            <w:tcW w:w="591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芦德逸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应慈阳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6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企管152</w:t>
            </w:r>
          </w:p>
        </w:tc>
        <w:tc>
          <w:tcPr>
            <w:tcW w:w="59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徐彦洁 严家琦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蒋英任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126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11月30日</w:t>
            </w:r>
          </w:p>
        </w:tc>
        <w:tc>
          <w:tcPr>
            <w:tcW w:w="163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企管152</w:t>
            </w:r>
          </w:p>
        </w:tc>
        <w:tc>
          <w:tcPr>
            <w:tcW w:w="591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徐彦洁 严家琦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蒋英任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126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市营153</w:t>
            </w:r>
          </w:p>
        </w:tc>
        <w:tc>
          <w:tcPr>
            <w:tcW w:w="591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郑晓娜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6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12月2日</w:t>
            </w:r>
          </w:p>
        </w:tc>
        <w:tc>
          <w:tcPr>
            <w:tcW w:w="1633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企管152</w:t>
            </w:r>
          </w:p>
        </w:tc>
        <w:tc>
          <w:tcPr>
            <w:tcW w:w="5917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陈银莹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6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病假</w:t>
            </w:r>
          </w:p>
        </w:tc>
        <w:tc>
          <w:tcPr>
            <w:tcW w:w="1734" w:type="dxa"/>
            <w:vAlign w:val="center"/>
          </w:tcPr>
          <w:p>
            <w:pPr>
              <w:tabs>
                <w:tab w:val="left" w:pos="1570"/>
              </w:tabs>
              <w:snapToGrid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11月28日</w:t>
            </w:r>
          </w:p>
        </w:tc>
        <w:tc>
          <w:tcPr>
            <w:tcW w:w="1633" w:type="dxa"/>
            <w:vAlign w:val="center"/>
          </w:tcPr>
          <w:p>
            <w:pPr>
              <w:tabs>
                <w:tab w:val="left" w:pos="1570"/>
              </w:tabs>
              <w:snapToGrid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企管152</w:t>
            </w:r>
          </w:p>
        </w:tc>
        <w:tc>
          <w:tcPr>
            <w:tcW w:w="591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蒋英任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11月29日</w:t>
            </w:r>
          </w:p>
        </w:tc>
        <w:tc>
          <w:tcPr>
            <w:tcW w:w="163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企管151</w:t>
            </w:r>
          </w:p>
        </w:tc>
        <w:tc>
          <w:tcPr>
            <w:tcW w:w="591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徐竺婷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6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11月30日</w:t>
            </w:r>
          </w:p>
        </w:tc>
        <w:tc>
          <w:tcPr>
            <w:tcW w:w="1633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企管153</w:t>
            </w:r>
          </w:p>
        </w:tc>
        <w:tc>
          <w:tcPr>
            <w:tcW w:w="591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楼潇辉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12月1日</w:t>
            </w:r>
          </w:p>
        </w:tc>
        <w:tc>
          <w:tcPr>
            <w:tcW w:w="16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连锁152</w:t>
            </w:r>
          </w:p>
        </w:tc>
        <w:tc>
          <w:tcPr>
            <w:tcW w:w="59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倪倩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26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12月2日</w:t>
            </w:r>
          </w:p>
        </w:tc>
        <w:tc>
          <w:tcPr>
            <w:tcW w:w="1633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企管152</w:t>
            </w:r>
          </w:p>
        </w:tc>
        <w:tc>
          <w:tcPr>
            <w:tcW w:w="5917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蒋英任</w:t>
            </w:r>
          </w:p>
        </w:tc>
      </w:tr>
    </w:tbl>
    <w:p>
      <w:pPr>
        <w:snapToGrid w:val="0"/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注：早自习迟到一次被系纪检部查到等同于旷课0.5节，被院纪检部查到等同于旷课1节。被院查到，记院旷课1节</w:t>
      </w:r>
      <w:r>
        <w:rPr>
          <w:rFonts w:hint="eastAsia" w:ascii="宋体" w:hAnsi="宋体"/>
          <w:b/>
          <w:sz w:val="24"/>
          <w:szCs w:val="24"/>
          <w:lang w:eastAsia="zh-CN"/>
        </w:rPr>
        <w:t>。</w:t>
      </w:r>
    </w:p>
    <w:p>
      <w:pPr>
        <w:spacing w:line="360" w:lineRule="auto"/>
      </w:pPr>
    </w:p>
    <w:p/>
    <w:p/>
    <w:p/>
    <w:p/>
    <w:p/>
    <w:p/>
    <w:p/>
    <w:p/>
    <w:p/>
    <w:p/>
    <w:p/>
    <w:p/>
    <w:p/>
    <w:p/>
    <w:p>
      <w:pPr>
        <w:widowControl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附件五：               政治课检查表</w:t>
      </w:r>
    </w:p>
    <w:tbl>
      <w:tblPr>
        <w:tblStyle w:val="5"/>
        <w:tblW w:w="10534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7"/>
        <w:gridCol w:w="2861"/>
        <w:gridCol w:w="3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534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主题：清朗网络，青年力量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9" w:hRule="atLeast"/>
        </w:trPr>
        <w:tc>
          <w:tcPr>
            <w:tcW w:w="10534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第十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周违纪情况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早退：无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迟到（算旷课一节）：企管151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12徐轶辉、42姚晨晨、戴世杰、13方萧俊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以上同学扣德育分1分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旷课（被院记）：市营151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31冉雪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琳、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27柯海斌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12芦德逸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企管152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25严佳琦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30邵静仪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3徐彦洁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36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英任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企管153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13楼潇辉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以上同学扣德育分4分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政治心得未交：无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8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团支部</w:t>
            </w:r>
          </w:p>
        </w:tc>
        <w:tc>
          <w:tcPr>
            <w:tcW w:w="28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课堂情况记录</w:t>
            </w:r>
          </w:p>
        </w:tc>
        <w:tc>
          <w:tcPr>
            <w:tcW w:w="38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8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市营151</w:t>
            </w:r>
          </w:p>
        </w:tc>
        <w:tc>
          <w:tcPr>
            <w:tcW w:w="28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一般</w:t>
            </w:r>
          </w:p>
        </w:tc>
        <w:tc>
          <w:tcPr>
            <w:tcW w:w="38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8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市营155</w:t>
            </w:r>
          </w:p>
        </w:tc>
        <w:tc>
          <w:tcPr>
            <w:tcW w:w="28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较好</w:t>
            </w:r>
          </w:p>
        </w:tc>
        <w:tc>
          <w:tcPr>
            <w:tcW w:w="38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8.0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8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市营152</w:t>
            </w:r>
          </w:p>
        </w:tc>
        <w:tc>
          <w:tcPr>
            <w:tcW w:w="28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较好</w:t>
            </w:r>
          </w:p>
        </w:tc>
        <w:tc>
          <w:tcPr>
            <w:tcW w:w="38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8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物流151</w:t>
            </w:r>
          </w:p>
        </w:tc>
        <w:tc>
          <w:tcPr>
            <w:tcW w:w="28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安静</w:t>
            </w:r>
          </w:p>
        </w:tc>
        <w:tc>
          <w:tcPr>
            <w:tcW w:w="38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8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物流152</w:t>
            </w:r>
          </w:p>
        </w:tc>
        <w:tc>
          <w:tcPr>
            <w:tcW w:w="28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安静</w:t>
            </w:r>
          </w:p>
        </w:tc>
        <w:tc>
          <w:tcPr>
            <w:tcW w:w="38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7.9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8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企管151</w:t>
            </w:r>
          </w:p>
        </w:tc>
        <w:tc>
          <w:tcPr>
            <w:tcW w:w="28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安静</w:t>
            </w:r>
          </w:p>
        </w:tc>
        <w:tc>
          <w:tcPr>
            <w:tcW w:w="38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8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企管152</w:t>
            </w:r>
          </w:p>
        </w:tc>
        <w:tc>
          <w:tcPr>
            <w:tcW w:w="28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较好</w:t>
            </w:r>
          </w:p>
        </w:tc>
        <w:tc>
          <w:tcPr>
            <w:tcW w:w="38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8.0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8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企管153</w:t>
            </w:r>
          </w:p>
        </w:tc>
        <w:tc>
          <w:tcPr>
            <w:tcW w:w="28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一般</w:t>
            </w:r>
          </w:p>
        </w:tc>
        <w:tc>
          <w:tcPr>
            <w:tcW w:w="38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7.0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8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连锁151</w:t>
            </w:r>
          </w:p>
        </w:tc>
        <w:tc>
          <w:tcPr>
            <w:tcW w:w="28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38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7.0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8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连锁152</w:t>
            </w:r>
          </w:p>
        </w:tc>
        <w:tc>
          <w:tcPr>
            <w:tcW w:w="28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38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7.0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8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连锁153</w:t>
            </w:r>
          </w:p>
        </w:tc>
        <w:tc>
          <w:tcPr>
            <w:tcW w:w="28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38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7.0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8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连锁154</w:t>
            </w:r>
          </w:p>
        </w:tc>
        <w:tc>
          <w:tcPr>
            <w:tcW w:w="28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38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7.0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8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连锁155</w:t>
            </w:r>
          </w:p>
        </w:tc>
        <w:tc>
          <w:tcPr>
            <w:tcW w:w="28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38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7.0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8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市营153</w:t>
            </w:r>
          </w:p>
        </w:tc>
        <w:tc>
          <w:tcPr>
            <w:tcW w:w="28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38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7.0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8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市营154</w:t>
            </w:r>
          </w:p>
        </w:tc>
        <w:tc>
          <w:tcPr>
            <w:tcW w:w="28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38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7.0</w:t>
            </w:r>
          </w:p>
        </w:tc>
      </w:tr>
    </w:tbl>
    <w:p/>
    <w:p/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宋体" w:hAnsi="宋体" w:cs="宋体"/>
          <w:b/>
          <w:bCs/>
          <w:sz w:val="28"/>
          <w:szCs w:val="28"/>
        </w:rPr>
        <w:t>：               课堂考勤表</w:t>
      </w:r>
    </w:p>
    <w:tbl>
      <w:tblPr>
        <w:tblStyle w:val="5"/>
        <w:tblW w:w="10530" w:type="dxa"/>
        <w:jc w:val="center"/>
        <w:tblInd w:w="-26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3510"/>
        <w:gridCol w:w="3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班级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t>白天得分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白天情况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市营151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市营152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市营153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sz w:val="24"/>
              </w:rPr>
              <w:t>人旷课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sz w:val="24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市营154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2人旷课5节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市营155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ascii="宋体" w:hAnsi="宋体"/>
                <w:sz w:val="24"/>
              </w:rPr>
              <w:t>20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连锁151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ascii="宋体" w:hAnsi="宋体"/>
                <w:sz w:val="24"/>
              </w:rPr>
              <w:t>20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连锁152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3人旷课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sz w:val="24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连锁153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ascii="宋体" w:hAnsi="宋体"/>
                <w:sz w:val="24"/>
              </w:rPr>
              <w:t>20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连锁154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ascii="宋体" w:hAnsi="宋体"/>
                <w:sz w:val="24"/>
              </w:rPr>
              <w:t>20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  <w:jc w:val="center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连锁155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ascii="宋体" w:hAnsi="宋体"/>
                <w:sz w:val="24"/>
              </w:rPr>
              <w:t>20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企管151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ascii="宋体" w:hAnsi="宋体"/>
                <w:sz w:val="24"/>
              </w:rPr>
              <w:t>20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企管152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18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1人旷课2节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企管153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12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6人旷课8节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物流151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3人旷课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sz w:val="24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物流152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20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白天全部到齐</w:t>
            </w:r>
          </w:p>
        </w:tc>
      </w:tr>
    </w:tbl>
    <w:p>
      <w:pPr>
        <w:widowControl/>
        <w:spacing w:line="360" w:lineRule="auto"/>
        <w:jc w:val="left"/>
        <w:rPr>
          <w:rFonts w:ascii="宋体" w:hAnsi="宋体"/>
          <w:b/>
          <w:bCs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  <w:lang w:val="en-US" w:eastAsia="zh-CN"/>
        </w:rPr>
        <w:t>注：</w:t>
      </w:r>
      <w:r>
        <w:rPr>
          <w:rFonts w:ascii="宋体" w:hAnsi="宋体"/>
          <w:b/>
          <w:bCs/>
          <w:kern w:val="0"/>
          <w:sz w:val="24"/>
        </w:rPr>
        <w:t>白天课堂一周满分20分，迟到、早退一人次扣1分，旷课一节扣1分，依次叠加。</w:t>
      </w: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七</w:t>
      </w:r>
      <w:r>
        <w:rPr>
          <w:rFonts w:hint="eastAsia" w:ascii="宋体" w:hAnsi="宋体" w:cs="宋体"/>
          <w:b/>
          <w:bCs/>
          <w:sz w:val="28"/>
          <w:szCs w:val="28"/>
        </w:rPr>
        <w:t>：            课堂无手机检查表</w:t>
      </w:r>
    </w:p>
    <w:tbl>
      <w:tblPr>
        <w:tblStyle w:val="5"/>
        <w:tblW w:w="10516" w:type="dxa"/>
        <w:jc w:val="center"/>
        <w:tblInd w:w="-10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1752"/>
        <w:gridCol w:w="1752"/>
        <w:gridCol w:w="1752"/>
        <w:gridCol w:w="1752"/>
        <w:gridCol w:w="17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班级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bCs/>
                <w:color w:val="000000"/>
                <w:sz w:val="24"/>
              </w:rPr>
            </w:pPr>
            <w:r>
              <w:rPr>
                <w:rFonts w:hint="default" w:ascii="宋体" w:hAnsi="宋体"/>
                <w:bCs/>
                <w:color w:val="000000"/>
                <w:sz w:val="24"/>
              </w:rPr>
              <w:t>早自习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白天</w:t>
            </w:r>
            <w:r>
              <w:rPr>
                <w:rFonts w:hint="default" w:ascii="宋体" w:hAnsi="宋体"/>
                <w:bCs/>
                <w:color w:val="000000"/>
                <w:sz w:val="24"/>
              </w:rPr>
              <w:t>课堂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bCs/>
                <w:color w:val="000000"/>
                <w:sz w:val="24"/>
              </w:rPr>
            </w:pPr>
            <w:r>
              <w:rPr>
                <w:rFonts w:hint="default" w:ascii="宋体" w:hAnsi="宋体"/>
                <w:bCs/>
                <w:color w:val="000000"/>
                <w:sz w:val="24"/>
              </w:rPr>
              <w:t>晚自习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bCs/>
                <w:color w:val="000000"/>
                <w:sz w:val="24"/>
              </w:rPr>
            </w:pPr>
            <w:r>
              <w:rPr>
                <w:rFonts w:hint="default" w:ascii="宋体" w:hAnsi="宋体"/>
                <w:bCs/>
                <w:color w:val="000000"/>
                <w:sz w:val="24"/>
              </w:rPr>
              <w:t>政治课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default" w:ascii="宋体" w:hAnsi="宋体"/>
                <w:bCs/>
                <w:color w:val="000000"/>
                <w:sz w:val="24"/>
              </w:rPr>
            </w:pPr>
            <w:r>
              <w:rPr>
                <w:rFonts w:hint="default" w:ascii="宋体" w:hAnsi="宋体"/>
                <w:bCs/>
                <w:color w:val="000000"/>
                <w:sz w:val="24"/>
              </w:rPr>
              <w:t>分数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市营151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市营152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市营153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市营154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市营155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bookmarkStart w:id="0" w:name="OLE_LINK1" w:colFirst="1" w:colLast="4"/>
            <w:r>
              <w:rPr>
                <w:rFonts w:ascii="宋体" w:hAnsi="宋体"/>
                <w:sz w:val="24"/>
              </w:rPr>
              <w:t>连锁151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连锁152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连锁153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连锁154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连锁155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企管151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企管152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企管153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物流151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物流152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</w:tbl>
    <w:p>
      <w:pPr>
        <w:pStyle w:val="7"/>
        <w:spacing w:line="360" w:lineRule="auto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注:</w:t>
      </w:r>
      <w:r>
        <w:rPr>
          <w:rFonts w:hint="default" w:ascii="宋体" w:hAnsi="宋体"/>
          <w:b/>
          <w:color w:val="000000"/>
          <w:sz w:val="24"/>
          <w:szCs w:val="24"/>
        </w:rPr>
        <w:t>“课堂无手机”</w:t>
      </w:r>
      <w:r>
        <w:rPr>
          <w:rFonts w:ascii="宋体" w:hAnsi="宋体"/>
          <w:b/>
          <w:color w:val="000000"/>
          <w:sz w:val="24"/>
          <w:szCs w:val="24"/>
        </w:rPr>
        <w:t>最高分为15分。</w:t>
      </w:r>
      <w:r>
        <w:rPr>
          <w:rFonts w:ascii="宋体" w:hAnsi="宋体"/>
          <w:b/>
          <w:sz w:val="24"/>
          <w:szCs w:val="24"/>
        </w:rPr>
        <w:t>早自修、白天课堂、晚自修、政治课，玩手机、吃东西、睡觉一人次扣一分。</w:t>
      </w: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八</w:t>
      </w:r>
      <w:r>
        <w:rPr>
          <w:rFonts w:hint="eastAsia" w:ascii="宋体" w:hAnsi="宋体" w:cs="宋体"/>
          <w:b/>
          <w:bCs/>
          <w:sz w:val="28"/>
          <w:szCs w:val="28"/>
        </w:rPr>
        <w:t>：               旷课名单表</w:t>
      </w:r>
    </w:p>
    <w:tbl>
      <w:tblPr>
        <w:tblStyle w:val="5"/>
        <w:tblW w:w="10550" w:type="dxa"/>
        <w:tblInd w:w="-10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6"/>
        <w:gridCol w:w="3516"/>
        <w:gridCol w:w="3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班级</w:t>
            </w:r>
          </w:p>
        </w:tc>
        <w:tc>
          <w:tcPr>
            <w:tcW w:w="35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35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旷课内容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51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市营153</w:t>
            </w:r>
          </w:p>
        </w:tc>
        <w:tc>
          <w:tcPr>
            <w:tcW w:w="35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王鑫</w:t>
            </w:r>
          </w:p>
        </w:tc>
        <w:tc>
          <w:tcPr>
            <w:tcW w:w="35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旷 市场营销策划1节</w:t>
            </w:r>
          </w:p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心理健康教育2节</w:t>
            </w:r>
          </w:p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电子商务1节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5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滕慧婕</w:t>
            </w:r>
          </w:p>
        </w:tc>
        <w:tc>
          <w:tcPr>
            <w:tcW w:w="35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旷 移动商务1节</w:t>
            </w:r>
          </w:p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创业概论2节</w:t>
            </w:r>
          </w:p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电子商务2节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35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董振宇</w:t>
            </w:r>
          </w:p>
        </w:tc>
        <w:tc>
          <w:tcPr>
            <w:tcW w:w="35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旷 市场营销策划1节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35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蒋恩涛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/>
                <w:b w:val="0"/>
                <w:bCs/>
                <w:sz w:val="24"/>
                <w:szCs w:val="24"/>
              </w:rPr>
              <w:t>金礼杰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/>
                <w:b w:val="0"/>
                <w:bCs/>
                <w:sz w:val="24"/>
                <w:szCs w:val="24"/>
              </w:rPr>
              <w:t>岳凯雄</w:t>
            </w:r>
          </w:p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肖微丹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/>
                <w:b w:val="0"/>
                <w:bCs/>
                <w:sz w:val="24"/>
                <w:szCs w:val="24"/>
              </w:rPr>
              <w:t>徐颖</w:t>
            </w:r>
          </w:p>
        </w:tc>
        <w:tc>
          <w:tcPr>
            <w:tcW w:w="35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旷 市场营销策划2节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51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市营154</w:t>
            </w:r>
          </w:p>
        </w:tc>
        <w:tc>
          <w:tcPr>
            <w:tcW w:w="35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张珍雅</w:t>
            </w:r>
          </w:p>
        </w:tc>
        <w:tc>
          <w:tcPr>
            <w:tcW w:w="35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旷 团队建设与管理2节</w:t>
            </w:r>
          </w:p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创业管理2节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5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毛利灿</w:t>
            </w:r>
          </w:p>
        </w:tc>
        <w:tc>
          <w:tcPr>
            <w:tcW w:w="35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旷 电子商务1节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351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连锁152</w:t>
            </w:r>
          </w:p>
        </w:tc>
        <w:tc>
          <w:tcPr>
            <w:tcW w:w="35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吴文达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/>
                <w:b w:val="0"/>
                <w:bCs/>
                <w:sz w:val="24"/>
                <w:szCs w:val="24"/>
              </w:rPr>
              <w:t>郑雁茵</w:t>
            </w:r>
          </w:p>
        </w:tc>
        <w:tc>
          <w:tcPr>
            <w:tcW w:w="35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旷 市场分析技术2节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35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胡凯旋</w:t>
            </w:r>
          </w:p>
        </w:tc>
        <w:tc>
          <w:tcPr>
            <w:tcW w:w="35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旷 心理健康教育（二）2节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35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物流151</w:t>
            </w:r>
          </w:p>
        </w:tc>
        <w:tc>
          <w:tcPr>
            <w:tcW w:w="35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孙俞洁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/>
                <w:b w:val="0"/>
                <w:bCs/>
                <w:sz w:val="24"/>
                <w:szCs w:val="24"/>
              </w:rPr>
              <w:t>赵桦盛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/>
                <w:b w:val="0"/>
                <w:bCs/>
                <w:sz w:val="24"/>
                <w:szCs w:val="24"/>
              </w:rPr>
              <w:t>李奇</w:t>
            </w:r>
          </w:p>
        </w:tc>
        <w:tc>
          <w:tcPr>
            <w:tcW w:w="35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旷 仓储管理1节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企管152</w:t>
            </w:r>
          </w:p>
        </w:tc>
        <w:tc>
          <w:tcPr>
            <w:tcW w:w="35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陈昊</w:t>
            </w:r>
          </w:p>
        </w:tc>
        <w:tc>
          <w:tcPr>
            <w:tcW w:w="35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旷 管理沟通2节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5" w:hRule="atLeast"/>
        </w:trPr>
        <w:tc>
          <w:tcPr>
            <w:tcW w:w="351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企管153</w:t>
            </w:r>
          </w:p>
        </w:tc>
        <w:tc>
          <w:tcPr>
            <w:tcW w:w="35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石皓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/>
                <w:b w:val="0"/>
                <w:bCs/>
                <w:sz w:val="24"/>
                <w:szCs w:val="24"/>
              </w:rPr>
              <w:t>张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䶮</w:t>
            </w:r>
          </w:p>
        </w:tc>
        <w:tc>
          <w:tcPr>
            <w:tcW w:w="35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旷 企业战略管理2节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</w:trPr>
        <w:tc>
          <w:tcPr>
            <w:tcW w:w="35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唐晓雯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/>
                <w:b w:val="0"/>
                <w:bCs/>
                <w:sz w:val="24"/>
                <w:szCs w:val="24"/>
              </w:rPr>
              <w:t>余苗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杰</w:t>
            </w:r>
          </w:p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霍瑞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/>
                <w:b w:val="0"/>
                <w:bCs/>
                <w:sz w:val="24"/>
                <w:szCs w:val="24"/>
              </w:rPr>
              <w:t>赵园园</w:t>
            </w:r>
          </w:p>
        </w:tc>
        <w:tc>
          <w:tcPr>
            <w:tcW w:w="35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旷 企业战略管理1节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altName w:val="Segoe UI Semilight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wgl4_boot">
    <w:altName w:val="Segoe Print"/>
    <w:panose1 w:val="020B0502020504020200"/>
    <w:charset w:val="00"/>
    <w:family w:val="auto"/>
    <w:pitch w:val="default"/>
    <w:sig w:usb0="00000000" w:usb1="00000000" w:usb2="00000000" w:usb3="00000000" w:csb0="0000001F" w:csb1="D7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  <w:sz w:val="30"/>
        <w:szCs w:val="30"/>
      </w:rPr>
      <w:t>工商系</w:t>
    </w:r>
    <w:r>
      <w:rPr>
        <w:rFonts w:hint="eastAsia"/>
        <w:sz w:val="30"/>
        <w:szCs w:val="30"/>
        <w:lang w:val="en-US" w:eastAsia="zh-CN"/>
      </w:rPr>
      <w:t>大二</w:t>
    </w:r>
    <w:r>
      <w:rPr>
        <w:rFonts w:hint="eastAsia"/>
        <w:sz w:val="30"/>
        <w:szCs w:val="30"/>
      </w:rPr>
      <w:t>第</w:t>
    </w:r>
    <w:r>
      <w:rPr>
        <w:rFonts w:hint="eastAsia"/>
        <w:sz w:val="30"/>
        <w:szCs w:val="30"/>
        <w:lang w:val="en-US" w:eastAsia="zh-CN"/>
      </w:rPr>
      <w:t>十二周</w:t>
    </w:r>
    <w:r>
      <w:rPr>
        <w:rFonts w:hint="eastAsia"/>
        <w:sz w:val="30"/>
        <w:szCs w:val="30"/>
      </w:rPr>
      <w:t>文明班级考核表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171FC"/>
    <w:rsid w:val="01BD6238"/>
    <w:rsid w:val="01CB6E28"/>
    <w:rsid w:val="022373A7"/>
    <w:rsid w:val="022409A6"/>
    <w:rsid w:val="04473C80"/>
    <w:rsid w:val="045E6759"/>
    <w:rsid w:val="04A82924"/>
    <w:rsid w:val="05D023FA"/>
    <w:rsid w:val="05E367F9"/>
    <w:rsid w:val="07146A41"/>
    <w:rsid w:val="07B106ED"/>
    <w:rsid w:val="08A34A2E"/>
    <w:rsid w:val="08EB694E"/>
    <w:rsid w:val="09CD636E"/>
    <w:rsid w:val="0A267C72"/>
    <w:rsid w:val="0A6D61F4"/>
    <w:rsid w:val="0A7C6E92"/>
    <w:rsid w:val="0AAD771D"/>
    <w:rsid w:val="0AC62DF8"/>
    <w:rsid w:val="0AD629A0"/>
    <w:rsid w:val="0AF43486"/>
    <w:rsid w:val="0BC078DB"/>
    <w:rsid w:val="0C9832F6"/>
    <w:rsid w:val="0D702D3C"/>
    <w:rsid w:val="0DE050B4"/>
    <w:rsid w:val="0FA04E71"/>
    <w:rsid w:val="0FE44E69"/>
    <w:rsid w:val="123D6C0F"/>
    <w:rsid w:val="12915765"/>
    <w:rsid w:val="12997F88"/>
    <w:rsid w:val="13053FCC"/>
    <w:rsid w:val="13340737"/>
    <w:rsid w:val="13EC2D78"/>
    <w:rsid w:val="141E115D"/>
    <w:rsid w:val="14237E29"/>
    <w:rsid w:val="155850E9"/>
    <w:rsid w:val="158926B6"/>
    <w:rsid w:val="16080037"/>
    <w:rsid w:val="16304743"/>
    <w:rsid w:val="16E710BF"/>
    <w:rsid w:val="18F87EF3"/>
    <w:rsid w:val="1A7A731C"/>
    <w:rsid w:val="1B0C6473"/>
    <w:rsid w:val="1BA82C5B"/>
    <w:rsid w:val="1BCA2B97"/>
    <w:rsid w:val="1CC911B3"/>
    <w:rsid w:val="1D1C5977"/>
    <w:rsid w:val="1DF030EA"/>
    <w:rsid w:val="1FC321F8"/>
    <w:rsid w:val="1FCA69C4"/>
    <w:rsid w:val="21EB7238"/>
    <w:rsid w:val="22003B5B"/>
    <w:rsid w:val="22902E6D"/>
    <w:rsid w:val="25312890"/>
    <w:rsid w:val="25436671"/>
    <w:rsid w:val="25C5431A"/>
    <w:rsid w:val="267236B0"/>
    <w:rsid w:val="26C91EC8"/>
    <w:rsid w:val="26F8268B"/>
    <w:rsid w:val="28D57955"/>
    <w:rsid w:val="29A24789"/>
    <w:rsid w:val="2B176E1B"/>
    <w:rsid w:val="2B681368"/>
    <w:rsid w:val="2CD9603F"/>
    <w:rsid w:val="2D555E86"/>
    <w:rsid w:val="2E0979C7"/>
    <w:rsid w:val="2FCF2B02"/>
    <w:rsid w:val="2FF57E4D"/>
    <w:rsid w:val="30175F9E"/>
    <w:rsid w:val="32C400A6"/>
    <w:rsid w:val="34E46E4B"/>
    <w:rsid w:val="36083A94"/>
    <w:rsid w:val="38FA1C4A"/>
    <w:rsid w:val="39390B0D"/>
    <w:rsid w:val="3ADA1D97"/>
    <w:rsid w:val="3BE51DBC"/>
    <w:rsid w:val="3C3C08E2"/>
    <w:rsid w:val="3C7A32C8"/>
    <w:rsid w:val="3CF73AD4"/>
    <w:rsid w:val="3FA569AF"/>
    <w:rsid w:val="3FD43776"/>
    <w:rsid w:val="40E625ED"/>
    <w:rsid w:val="415C37FC"/>
    <w:rsid w:val="41A12D23"/>
    <w:rsid w:val="41B50D90"/>
    <w:rsid w:val="43091FEE"/>
    <w:rsid w:val="43B34D1B"/>
    <w:rsid w:val="445947F1"/>
    <w:rsid w:val="45767EA1"/>
    <w:rsid w:val="46A05596"/>
    <w:rsid w:val="499405CF"/>
    <w:rsid w:val="4A016227"/>
    <w:rsid w:val="4BE4759F"/>
    <w:rsid w:val="4CB317B4"/>
    <w:rsid w:val="4D3E3BAC"/>
    <w:rsid w:val="4DBC38A7"/>
    <w:rsid w:val="4E702FAC"/>
    <w:rsid w:val="4FC4610E"/>
    <w:rsid w:val="511B57DF"/>
    <w:rsid w:val="53CE6883"/>
    <w:rsid w:val="53DE1270"/>
    <w:rsid w:val="54427BCC"/>
    <w:rsid w:val="56607788"/>
    <w:rsid w:val="56765523"/>
    <w:rsid w:val="570A26B2"/>
    <w:rsid w:val="5816341B"/>
    <w:rsid w:val="581F4871"/>
    <w:rsid w:val="582F4027"/>
    <w:rsid w:val="586766DB"/>
    <w:rsid w:val="5BF80F29"/>
    <w:rsid w:val="5E013913"/>
    <w:rsid w:val="5E5E5626"/>
    <w:rsid w:val="5EA91D45"/>
    <w:rsid w:val="5EFE2E88"/>
    <w:rsid w:val="60282EB3"/>
    <w:rsid w:val="61BA5632"/>
    <w:rsid w:val="624A2A23"/>
    <w:rsid w:val="64D62C97"/>
    <w:rsid w:val="65A50592"/>
    <w:rsid w:val="65EE3535"/>
    <w:rsid w:val="662F5E55"/>
    <w:rsid w:val="699C38BF"/>
    <w:rsid w:val="69FA56F7"/>
    <w:rsid w:val="6C420BC7"/>
    <w:rsid w:val="6CA171FC"/>
    <w:rsid w:val="6DAF21AD"/>
    <w:rsid w:val="6DBA64DC"/>
    <w:rsid w:val="6E9957B8"/>
    <w:rsid w:val="6EB01AC2"/>
    <w:rsid w:val="6EB55CFD"/>
    <w:rsid w:val="6F3C3662"/>
    <w:rsid w:val="70213CD0"/>
    <w:rsid w:val="705A0749"/>
    <w:rsid w:val="70DF6E99"/>
    <w:rsid w:val="72BF19B1"/>
    <w:rsid w:val="72F07CD9"/>
    <w:rsid w:val="72FB370F"/>
    <w:rsid w:val="746B55A8"/>
    <w:rsid w:val="748A7545"/>
    <w:rsid w:val="749335C7"/>
    <w:rsid w:val="74EF497B"/>
    <w:rsid w:val="75901BA3"/>
    <w:rsid w:val="771A2A8A"/>
    <w:rsid w:val="785A22BC"/>
    <w:rsid w:val="78CA74F5"/>
    <w:rsid w:val="7A1D446A"/>
    <w:rsid w:val="7BDC759C"/>
    <w:rsid w:val="7CE80BED"/>
    <w:rsid w:val="7EDA1B12"/>
    <w:rsid w:val="7FCD044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extDirection w:val="tbRl"/>
    </w:tcPr>
  </w:style>
  <w:style w:type="paragraph" w:customStyle="1" w:styleId="7">
    <w:name w:val="p0"/>
    <w:basedOn w:val="1"/>
    <w:qFormat/>
    <w:uiPriority w:val="0"/>
    <w:pPr>
      <w:widowControl/>
    </w:pPr>
    <w:rPr>
      <w:rFonts w:hint="eastAsia"/>
    </w:rPr>
  </w:style>
  <w:style w:type="character" w:customStyle="1" w:styleId="8">
    <w:name w:val="font0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2016-10-05T13:59:00Z</dcterms:created>
  <dc:creator>1234</dc:creator>
  <cp:lastModifiedBy>1234</cp:lastModifiedBy>
  <dcterms:modified xsi:type="dcterms:W3CDTF">2016-12-04T14:48:27Z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